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0C8A0" w14:textId="0F6FDA29" w:rsidR="00966759" w:rsidRPr="00966759" w:rsidRDefault="005C0639" w:rsidP="00966759">
      <w:pPr>
        <w:pStyle w:val="Ttulo3"/>
        <w:jc w:val="center"/>
        <w:rPr>
          <w:rFonts w:cs="Times New Roman"/>
        </w:rPr>
      </w:pPr>
      <w:bookmarkStart w:id="0" w:name="_Toc188833064"/>
      <w:r>
        <w:rPr>
          <w:rFonts w:cs="Times New Roman"/>
        </w:rPr>
        <w:t xml:space="preserve">Apéndice </w:t>
      </w:r>
      <w:r w:rsidR="002854FF">
        <w:rPr>
          <w:rFonts w:cs="Times New Roman"/>
        </w:rPr>
        <w:t>H</w:t>
      </w:r>
      <w:r>
        <w:rPr>
          <w:rFonts w:cs="Times New Roman"/>
        </w:rPr>
        <w:t xml:space="preserve">. </w:t>
      </w:r>
      <w:r w:rsidR="00966759" w:rsidRPr="002854FF">
        <w:rPr>
          <w:rFonts w:cs="Times New Roman"/>
          <w:b w:val="0"/>
          <w:bCs/>
        </w:rPr>
        <w:t>Plan de marketing</w:t>
      </w:r>
    </w:p>
    <w:p w14:paraId="6D23105A" w14:textId="037DB2CB" w:rsidR="00966759" w:rsidRPr="00E715BC" w:rsidRDefault="00966759" w:rsidP="00966759">
      <w:pPr>
        <w:pStyle w:val="Ttulo3"/>
        <w:rPr>
          <w:rFonts w:cs="Times New Roman"/>
          <w:b w:val="0"/>
          <w:bCs/>
          <w:i/>
          <w:iCs/>
        </w:rPr>
      </w:pPr>
      <w:r w:rsidRPr="00E715BC">
        <w:rPr>
          <w:rFonts w:cs="Times New Roman"/>
          <w:b w:val="0"/>
          <w:bCs/>
          <w:i/>
          <w:iCs/>
        </w:rPr>
        <w:t>7.2.1. Estrategia de servicio</w:t>
      </w:r>
      <w:bookmarkEnd w:id="0"/>
    </w:p>
    <w:p w14:paraId="7537396A" w14:textId="036AF475" w:rsidR="00966759" w:rsidRPr="00E715BC" w:rsidRDefault="00966759" w:rsidP="00966759">
      <w:pPr>
        <w:ind w:firstLine="720"/>
        <w:rPr>
          <w:rFonts w:cs="Times New Roman"/>
        </w:rPr>
      </w:pPr>
      <w:r w:rsidRPr="00E715BC">
        <w:rPr>
          <w:rFonts w:cs="Times New Roman"/>
        </w:rPr>
        <w:t xml:space="preserve">Para garantizar una experiencia excepcional y coherente en el eco-hotel, es crucial desarrollar una estrategia de servicio integral tabla </w:t>
      </w:r>
      <w:r w:rsidR="002854FF">
        <w:rPr>
          <w:rFonts w:cs="Times New Roman"/>
        </w:rPr>
        <w:t>1</w:t>
      </w:r>
      <w:r w:rsidRPr="00E715BC">
        <w:rPr>
          <w:rFonts w:cs="Times New Roman"/>
        </w:rPr>
        <w:t>. Este plan debe abordar todos los aspectos del servicio al cliente, desde la bienvenida hasta el seguimiento posterior a la estancia, con un enfoque en la sostenibilidad y la satisfacción del huésped.</w:t>
      </w:r>
    </w:p>
    <w:p w14:paraId="22F2CE51" w14:textId="4BFDCCDD" w:rsidR="002854FF" w:rsidRPr="002854FF" w:rsidRDefault="002854FF" w:rsidP="002854FF">
      <w:pPr>
        <w:pStyle w:val="Descripcin"/>
        <w:rPr>
          <w:rFonts w:cs="Times New Roman"/>
          <w:b/>
          <w:bCs/>
          <w:i w:val="0"/>
          <w:iCs w:val="0"/>
          <w:color w:val="auto"/>
          <w:sz w:val="24"/>
          <w:szCs w:val="22"/>
        </w:rPr>
      </w:pPr>
      <w:bookmarkStart w:id="1" w:name="_Toc188836787"/>
      <w:r w:rsidRPr="002854FF">
        <w:rPr>
          <w:rFonts w:cs="Times New Roman"/>
          <w:b/>
          <w:bCs/>
          <w:i w:val="0"/>
          <w:iCs w:val="0"/>
          <w:color w:val="auto"/>
          <w:sz w:val="24"/>
          <w:szCs w:val="22"/>
        </w:rPr>
        <w:t xml:space="preserve">Tabla </w:t>
      </w:r>
      <w:r w:rsidRPr="002854FF">
        <w:rPr>
          <w:rFonts w:cs="Times New Roman"/>
          <w:b/>
          <w:bCs/>
          <w:i w:val="0"/>
          <w:iCs w:val="0"/>
          <w:color w:val="auto"/>
          <w:sz w:val="24"/>
          <w:szCs w:val="22"/>
        </w:rPr>
        <w:fldChar w:fldCharType="begin"/>
      </w:r>
      <w:r w:rsidRPr="002854FF">
        <w:rPr>
          <w:rFonts w:cs="Times New Roman"/>
          <w:b/>
          <w:bCs/>
          <w:i w:val="0"/>
          <w:iCs w:val="0"/>
          <w:color w:val="auto"/>
          <w:sz w:val="24"/>
          <w:szCs w:val="22"/>
        </w:rPr>
        <w:instrText xml:space="preserve"> SEQ Tabla \* ARABIC </w:instrText>
      </w:r>
      <w:r w:rsidRPr="002854FF">
        <w:rPr>
          <w:rFonts w:cs="Times New Roman"/>
          <w:b/>
          <w:bCs/>
          <w:i w:val="0"/>
          <w:iCs w:val="0"/>
          <w:color w:val="auto"/>
          <w:sz w:val="24"/>
          <w:szCs w:val="22"/>
        </w:rPr>
        <w:fldChar w:fldCharType="separate"/>
      </w:r>
      <w:r w:rsidRPr="002854FF">
        <w:rPr>
          <w:rFonts w:cs="Times New Roman"/>
          <w:b/>
          <w:bCs/>
          <w:i w:val="0"/>
          <w:iCs w:val="0"/>
          <w:color w:val="auto"/>
          <w:sz w:val="24"/>
          <w:szCs w:val="22"/>
        </w:rPr>
        <w:t>1</w:t>
      </w:r>
      <w:r w:rsidRPr="002854FF">
        <w:rPr>
          <w:rFonts w:cs="Times New Roman"/>
          <w:b/>
          <w:bCs/>
          <w:i w:val="0"/>
          <w:iCs w:val="0"/>
          <w:color w:val="auto"/>
          <w:sz w:val="24"/>
          <w:szCs w:val="22"/>
        </w:rPr>
        <w:fldChar w:fldCharType="end"/>
      </w:r>
    </w:p>
    <w:p w14:paraId="101F0FD6" w14:textId="3EA38A06" w:rsidR="00966759" w:rsidRPr="00E715BC" w:rsidRDefault="00966759" w:rsidP="00966759">
      <w:pPr>
        <w:pStyle w:val="Descripcin"/>
        <w:rPr>
          <w:rFonts w:cs="Times New Roman"/>
          <w:i w:val="0"/>
          <w:iCs w:val="0"/>
          <w:color w:val="auto"/>
        </w:rPr>
      </w:pPr>
      <w:r w:rsidRPr="00E715BC">
        <w:rPr>
          <w:rFonts w:cs="Times New Roman"/>
          <w:color w:val="auto"/>
          <w:sz w:val="24"/>
          <w:szCs w:val="22"/>
        </w:rPr>
        <w:t>Bienvenida y recepción</w:t>
      </w:r>
      <w:bookmarkEnd w:id="1"/>
      <w:r w:rsidRPr="00E715BC">
        <w:rPr>
          <w:rFonts w:cs="Times New Roman"/>
          <w:color w:val="auto"/>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492"/>
        <w:gridCol w:w="7012"/>
      </w:tblGrid>
      <w:tr w:rsidR="00966759" w:rsidRPr="00E715BC" w14:paraId="2A6C41D5" w14:textId="77777777" w:rsidTr="002748C7">
        <w:tc>
          <w:tcPr>
            <w:tcW w:w="1555" w:type="dxa"/>
            <w:tcBorders>
              <w:right w:val="nil"/>
            </w:tcBorders>
          </w:tcPr>
          <w:p w14:paraId="12AF4123" w14:textId="77777777" w:rsidR="00966759" w:rsidRPr="00E715BC" w:rsidRDefault="00966759" w:rsidP="002748C7">
            <w:pPr>
              <w:spacing w:line="240" w:lineRule="auto"/>
              <w:jc w:val="center"/>
              <w:rPr>
                <w:rFonts w:cs="Times New Roman"/>
                <w:b/>
                <w:bCs/>
                <w:sz w:val="20"/>
                <w:szCs w:val="20"/>
              </w:rPr>
            </w:pPr>
            <w:r w:rsidRPr="00E715BC">
              <w:rPr>
                <w:rFonts w:cs="Times New Roman"/>
                <w:b/>
                <w:bCs/>
                <w:sz w:val="20"/>
                <w:szCs w:val="20"/>
              </w:rPr>
              <w:t>Estrategia</w:t>
            </w:r>
          </w:p>
        </w:tc>
        <w:tc>
          <w:tcPr>
            <w:tcW w:w="7795" w:type="dxa"/>
            <w:tcBorders>
              <w:left w:val="nil"/>
            </w:tcBorders>
          </w:tcPr>
          <w:p w14:paraId="68629EA0" w14:textId="77777777" w:rsidR="00966759" w:rsidRPr="00E715BC" w:rsidRDefault="00966759" w:rsidP="002748C7">
            <w:pPr>
              <w:spacing w:line="240" w:lineRule="auto"/>
              <w:jc w:val="center"/>
              <w:rPr>
                <w:rFonts w:cs="Times New Roman"/>
                <w:b/>
                <w:bCs/>
                <w:sz w:val="20"/>
                <w:szCs w:val="20"/>
              </w:rPr>
            </w:pPr>
            <w:r w:rsidRPr="00E715BC">
              <w:rPr>
                <w:rFonts w:cs="Times New Roman"/>
                <w:b/>
                <w:bCs/>
                <w:sz w:val="20"/>
                <w:szCs w:val="20"/>
              </w:rPr>
              <w:t>Desarrollo</w:t>
            </w:r>
          </w:p>
        </w:tc>
      </w:tr>
      <w:tr w:rsidR="00966759" w:rsidRPr="00E715BC" w14:paraId="685A5818" w14:textId="77777777" w:rsidTr="002748C7">
        <w:tc>
          <w:tcPr>
            <w:tcW w:w="1555" w:type="dxa"/>
            <w:tcBorders>
              <w:right w:val="nil"/>
            </w:tcBorders>
          </w:tcPr>
          <w:p w14:paraId="16265CD3" w14:textId="77777777" w:rsidR="00966759" w:rsidRPr="00E715BC" w:rsidRDefault="00966759" w:rsidP="002748C7">
            <w:pPr>
              <w:spacing w:line="240" w:lineRule="auto"/>
              <w:rPr>
                <w:rFonts w:cs="Times New Roman"/>
                <w:sz w:val="20"/>
                <w:szCs w:val="20"/>
              </w:rPr>
            </w:pPr>
            <w:r w:rsidRPr="00E715BC">
              <w:rPr>
                <w:rFonts w:cs="Times New Roman"/>
                <w:sz w:val="20"/>
                <w:szCs w:val="20"/>
              </w:rPr>
              <w:t>Personal Capacitado</w:t>
            </w:r>
          </w:p>
        </w:tc>
        <w:tc>
          <w:tcPr>
            <w:tcW w:w="7795" w:type="dxa"/>
            <w:tcBorders>
              <w:left w:val="nil"/>
            </w:tcBorders>
          </w:tcPr>
          <w:p w14:paraId="58C3D953" w14:textId="77777777" w:rsidR="00966759" w:rsidRPr="00E715BC" w:rsidRDefault="00966759" w:rsidP="00966759">
            <w:pPr>
              <w:numPr>
                <w:ilvl w:val="0"/>
                <w:numId w:val="1"/>
              </w:numPr>
              <w:spacing w:line="240" w:lineRule="auto"/>
              <w:rPr>
                <w:rFonts w:cs="Times New Roman"/>
                <w:sz w:val="20"/>
                <w:szCs w:val="20"/>
              </w:rPr>
            </w:pPr>
            <w:r w:rsidRPr="00E715BC">
              <w:rPr>
                <w:rFonts w:cs="Times New Roman"/>
                <w:sz w:val="20"/>
                <w:szCs w:val="20"/>
              </w:rPr>
              <w:t>Formación Integral: El personal del eco-hotel recibirá formación exhaustiva en principios de sostenibilidad, técnicas avanzadas de atención al cliente y un profundo conocimiento sobre el hotel y su impacto ambiental. Esto incluye entender y comunicar la filosofía ecológica del hotel, así como responder a consultas sobre las prácticas sostenibles implementadas en el establecimiento.</w:t>
            </w:r>
          </w:p>
          <w:p w14:paraId="6C753AB6" w14:textId="77777777" w:rsidR="00966759" w:rsidRPr="00E715BC" w:rsidRDefault="00966759" w:rsidP="00966759">
            <w:pPr>
              <w:numPr>
                <w:ilvl w:val="0"/>
                <w:numId w:val="1"/>
              </w:numPr>
              <w:spacing w:line="240" w:lineRule="auto"/>
              <w:rPr>
                <w:rFonts w:cs="Times New Roman"/>
                <w:sz w:val="20"/>
                <w:szCs w:val="20"/>
              </w:rPr>
            </w:pPr>
            <w:r w:rsidRPr="00E715BC">
              <w:rPr>
                <w:rFonts w:cs="Times New Roman"/>
                <w:sz w:val="20"/>
                <w:szCs w:val="20"/>
              </w:rPr>
              <w:t>Empoderamiento del Personal: Se promoverá un enfoque de empoderamiento, permitiendo que el personal pueda tomar decisiones informadas para resolver problemas y mejorar la experiencia del huésped de manera proactiva.</w:t>
            </w:r>
          </w:p>
        </w:tc>
      </w:tr>
      <w:tr w:rsidR="00966759" w:rsidRPr="00E715BC" w14:paraId="7B02A146" w14:textId="77777777" w:rsidTr="002748C7">
        <w:tc>
          <w:tcPr>
            <w:tcW w:w="1555" w:type="dxa"/>
            <w:tcBorders>
              <w:right w:val="nil"/>
            </w:tcBorders>
          </w:tcPr>
          <w:p w14:paraId="6CF273D9" w14:textId="77777777" w:rsidR="00966759" w:rsidRPr="00E715BC" w:rsidRDefault="00966759" w:rsidP="002748C7">
            <w:pPr>
              <w:spacing w:line="240" w:lineRule="auto"/>
              <w:rPr>
                <w:rFonts w:cs="Times New Roman"/>
                <w:sz w:val="20"/>
                <w:szCs w:val="20"/>
              </w:rPr>
            </w:pPr>
            <w:r w:rsidRPr="00E715BC">
              <w:rPr>
                <w:rFonts w:cs="Times New Roman"/>
                <w:sz w:val="20"/>
                <w:szCs w:val="20"/>
              </w:rPr>
              <w:t>Proceso de Check-In Ecológico</w:t>
            </w:r>
          </w:p>
        </w:tc>
        <w:tc>
          <w:tcPr>
            <w:tcW w:w="7795" w:type="dxa"/>
            <w:tcBorders>
              <w:left w:val="nil"/>
            </w:tcBorders>
          </w:tcPr>
          <w:p w14:paraId="2C533196" w14:textId="77777777" w:rsidR="00966759" w:rsidRPr="00E715BC" w:rsidRDefault="00966759" w:rsidP="00966759">
            <w:pPr>
              <w:numPr>
                <w:ilvl w:val="0"/>
                <w:numId w:val="2"/>
              </w:numPr>
              <w:spacing w:line="240" w:lineRule="auto"/>
              <w:rPr>
                <w:rFonts w:cs="Times New Roman"/>
                <w:sz w:val="20"/>
                <w:szCs w:val="20"/>
              </w:rPr>
            </w:pPr>
            <w:r w:rsidRPr="00E715BC">
              <w:rPr>
                <w:rFonts w:cs="Times New Roman"/>
                <w:sz w:val="20"/>
                <w:szCs w:val="20"/>
              </w:rPr>
              <w:t>Tecnología Sostenible: El check-in se realizará a través de un sistema digital que reduzca el uso de papel, facilitando una experiencia más ágil y respetuosa con el medio ambiente. Los huéspedes podrán completar el proceso de check-in desde su dispositivo móvil antes de llegar al hotel.</w:t>
            </w:r>
          </w:p>
          <w:p w14:paraId="0EA214BF" w14:textId="77777777" w:rsidR="00966759" w:rsidRPr="00E715BC" w:rsidRDefault="00966759" w:rsidP="00966759">
            <w:pPr>
              <w:numPr>
                <w:ilvl w:val="0"/>
                <w:numId w:val="2"/>
              </w:numPr>
              <w:spacing w:line="240" w:lineRule="auto"/>
              <w:rPr>
                <w:rFonts w:cs="Times New Roman"/>
                <w:sz w:val="20"/>
                <w:szCs w:val="20"/>
              </w:rPr>
            </w:pPr>
            <w:r w:rsidRPr="00E715BC">
              <w:rPr>
                <w:rFonts w:cs="Times New Roman"/>
                <w:sz w:val="20"/>
                <w:szCs w:val="20"/>
              </w:rPr>
              <w:t>Bienvenida Personalizada: Al llegar, los huéspedes recibirán una cálida bienvenida con un obsequio ecológico, como una botella de agua reutilizable fabricada con materiales reciclados o un mapa interactivo de actividades locales sostenibles. Esto no solo proporciona un toque personalizado, sino que también refuerza el compromiso del hotel con la sostenibilidad desde el primer momento.</w:t>
            </w:r>
          </w:p>
        </w:tc>
      </w:tr>
    </w:tbl>
    <w:p w14:paraId="2EF1FBFB" w14:textId="77777777" w:rsidR="00966759" w:rsidRPr="00E715BC" w:rsidRDefault="00966759" w:rsidP="00966759">
      <w:pPr>
        <w:rPr>
          <w:rFonts w:cs="Times New Roman"/>
        </w:rPr>
      </w:pPr>
      <w:r w:rsidRPr="00E715BC">
        <w:rPr>
          <w:rFonts w:cs="Times New Roman"/>
          <w:i/>
          <w:iCs/>
        </w:rPr>
        <w:t>Nota:</w:t>
      </w:r>
      <w:r w:rsidRPr="00E715BC">
        <w:rPr>
          <w:rFonts w:cs="Times New Roman"/>
        </w:rPr>
        <w:t xml:space="preserve"> aspectos claves de reacción en estrategia del servicio. Fuente: Autor. </w:t>
      </w:r>
    </w:p>
    <w:p w14:paraId="145CA846" w14:textId="42C7057B" w:rsidR="00966759" w:rsidRDefault="00966759" w:rsidP="00966759">
      <w:pPr>
        <w:pStyle w:val="Descripcin"/>
        <w:rPr>
          <w:rFonts w:cs="Times New Roman"/>
          <w:b/>
          <w:bCs/>
          <w:i w:val="0"/>
          <w:iCs w:val="0"/>
          <w:color w:val="auto"/>
          <w:sz w:val="24"/>
          <w:szCs w:val="22"/>
        </w:rPr>
      </w:pPr>
      <w:bookmarkStart w:id="2" w:name="_Toc188836788"/>
      <w:r w:rsidRPr="00E715BC">
        <w:rPr>
          <w:rFonts w:cs="Times New Roman"/>
          <w:b/>
          <w:bCs/>
          <w:i w:val="0"/>
          <w:iCs w:val="0"/>
          <w:color w:val="auto"/>
          <w:sz w:val="24"/>
          <w:szCs w:val="22"/>
        </w:rPr>
        <w:t xml:space="preserve">Tabla </w:t>
      </w:r>
      <w:r w:rsidRPr="00E715BC">
        <w:rPr>
          <w:rFonts w:cs="Times New Roman"/>
          <w:b/>
          <w:bCs/>
          <w:i w:val="0"/>
          <w:iCs w:val="0"/>
          <w:color w:val="auto"/>
          <w:sz w:val="24"/>
          <w:szCs w:val="22"/>
        </w:rPr>
        <w:fldChar w:fldCharType="begin"/>
      </w:r>
      <w:r w:rsidRPr="00E715BC">
        <w:rPr>
          <w:rFonts w:cs="Times New Roman"/>
          <w:b/>
          <w:bCs/>
          <w:i w:val="0"/>
          <w:iCs w:val="0"/>
          <w:color w:val="auto"/>
          <w:sz w:val="24"/>
          <w:szCs w:val="22"/>
        </w:rPr>
        <w:instrText xml:space="preserve"> SEQ Tabla \* ARABIC </w:instrText>
      </w:r>
      <w:r w:rsidRPr="00E715BC">
        <w:rPr>
          <w:rFonts w:cs="Times New Roman"/>
          <w:b/>
          <w:bCs/>
          <w:i w:val="0"/>
          <w:iCs w:val="0"/>
          <w:color w:val="auto"/>
          <w:sz w:val="24"/>
          <w:szCs w:val="22"/>
        </w:rPr>
        <w:fldChar w:fldCharType="separate"/>
      </w:r>
      <w:r w:rsidR="002854FF">
        <w:rPr>
          <w:rFonts w:cs="Times New Roman"/>
          <w:b/>
          <w:bCs/>
          <w:i w:val="0"/>
          <w:iCs w:val="0"/>
          <w:noProof/>
          <w:color w:val="auto"/>
          <w:sz w:val="24"/>
          <w:szCs w:val="22"/>
        </w:rPr>
        <w:t>2</w:t>
      </w:r>
      <w:r w:rsidRPr="00E715BC">
        <w:rPr>
          <w:rFonts w:cs="Times New Roman"/>
          <w:b/>
          <w:bCs/>
          <w:i w:val="0"/>
          <w:iCs w:val="0"/>
          <w:color w:val="auto"/>
          <w:sz w:val="24"/>
          <w:szCs w:val="22"/>
        </w:rPr>
        <w:fldChar w:fldCharType="end"/>
      </w:r>
      <w:r w:rsidRPr="00E715BC">
        <w:rPr>
          <w:rFonts w:cs="Times New Roman"/>
          <w:b/>
          <w:bCs/>
          <w:i w:val="0"/>
          <w:iCs w:val="0"/>
          <w:color w:val="auto"/>
          <w:sz w:val="24"/>
          <w:szCs w:val="22"/>
        </w:rPr>
        <w:t xml:space="preserve">. </w:t>
      </w:r>
    </w:p>
    <w:p w14:paraId="41B041F9" w14:textId="77777777" w:rsidR="00966759" w:rsidRPr="00E715BC" w:rsidRDefault="00966759" w:rsidP="00966759">
      <w:pPr>
        <w:pStyle w:val="Descripcin"/>
        <w:rPr>
          <w:rFonts w:cs="Times New Roman"/>
          <w:color w:val="auto"/>
          <w:sz w:val="24"/>
          <w:szCs w:val="22"/>
        </w:rPr>
      </w:pPr>
      <w:r w:rsidRPr="00E715BC">
        <w:rPr>
          <w:rFonts w:cs="Times New Roman"/>
          <w:color w:val="auto"/>
          <w:sz w:val="24"/>
          <w:szCs w:val="22"/>
        </w:rPr>
        <w:t>Alojamientos</w:t>
      </w:r>
      <w:bookmarkEnd w:id="2"/>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503"/>
        <w:gridCol w:w="6001"/>
      </w:tblGrid>
      <w:tr w:rsidR="00966759" w:rsidRPr="00E715BC" w14:paraId="215D80AB" w14:textId="77777777" w:rsidTr="002748C7">
        <w:tc>
          <w:tcPr>
            <w:tcW w:w="2689" w:type="dxa"/>
          </w:tcPr>
          <w:p w14:paraId="21DFBE4F" w14:textId="77777777" w:rsidR="00966759" w:rsidRPr="00E715BC" w:rsidRDefault="00966759" w:rsidP="002748C7">
            <w:pPr>
              <w:spacing w:line="240" w:lineRule="auto"/>
              <w:jc w:val="center"/>
              <w:rPr>
                <w:rFonts w:cs="Times New Roman"/>
                <w:b/>
                <w:bCs/>
                <w:sz w:val="20"/>
                <w:szCs w:val="20"/>
              </w:rPr>
            </w:pPr>
            <w:r w:rsidRPr="00E715BC">
              <w:rPr>
                <w:rFonts w:cs="Times New Roman"/>
                <w:b/>
                <w:bCs/>
                <w:sz w:val="20"/>
                <w:szCs w:val="20"/>
              </w:rPr>
              <w:t>Estrategia</w:t>
            </w:r>
          </w:p>
        </w:tc>
        <w:tc>
          <w:tcPr>
            <w:tcW w:w="6661" w:type="dxa"/>
          </w:tcPr>
          <w:p w14:paraId="1F948FCD" w14:textId="77777777" w:rsidR="00966759" w:rsidRPr="00E715BC" w:rsidRDefault="00966759" w:rsidP="002748C7">
            <w:pPr>
              <w:spacing w:line="240" w:lineRule="auto"/>
              <w:jc w:val="center"/>
              <w:rPr>
                <w:rFonts w:cs="Times New Roman"/>
                <w:b/>
                <w:bCs/>
                <w:sz w:val="20"/>
                <w:szCs w:val="20"/>
              </w:rPr>
            </w:pPr>
            <w:r w:rsidRPr="00E715BC">
              <w:rPr>
                <w:rFonts w:cs="Times New Roman"/>
                <w:b/>
                <w:bCs/>
                <w:sz w:val="20"/>
                <w:szCs w:val="20"/>
              </w:rPr>
              <w:t>Descripción</w:t>
            </w:r>
          </w:p>
        </w:tc>
      </w:tr>
      <w:tr w:rsidR="00966759" w:rsidRPr="00E715BC" w14:paraId="355D2C22" w14:textId="77777777" w:rsidTr="002748C7">
        <w:tc>
          <w:tcPr>
            <w:tcW w:w="2689" w:type="dxa"/>
          </w:tcPr>
          <w:p w14:paraId="1B1DE7C1" w14:textId="77777777" w:rsidR="00966759" w:rsidRPr="00E715BC" w:rsidRDefault="00966759" w:rsidP="002748C7">
            <w:pPr>
              <w:spacing w:line="240" w:lineRule="auto"/>
              <w:rPr>
                <w:rFonts w:cs="Times New Roman"/>
                <w:sz w:val="20"/>
                <w:szCs w:val="20"/>
              </w:rPr>
            </w:pPr>
            <w:r w:rsidRPr="00E715BC">
              <w:rPr>
                <w:rFonts w:cs="Times New Roman"/>
                <w:sz w:val="20"/>
                <w:szCs w:val="20"/>
              </w:rPr>
              <w:t>Habitaciones Ecológicas</w:t>
            </w:r>
          </w:p>
        </w:tc>
        <w:tc>
          <w:tcPr>
            <w:tcW w:w="6661" w:type="dxa"/>
          </w:tcPr>
          <w:p w14:paraId="6550A377" w14:textId="77777777" w:rsidR="00966759" w:rsidRPr="00E715BC" w:rsidRDefault="00966759" w:rsidP="00966759">
            <w:pPr>
              <w:numPr>
                <w:ilvl w:val="0"/>
                <w:numId w:val="3"/>
              </w:numPr>
              <w:spacing w:line="240" w:lineRule="auto"/>
              <w:rPr>
                <w:rFonts w:cs="Times New Roman"/>
                <w:sz w:val="20"/>
                <w:szCs w:val="20"/>
              </w:rPr>
            </w:pPr>
            <w:r w:rsidRPr="00E715BC">
              <w:rPr>
                <w:rFonts w:cs="Times New Roman"/>
                <w:sz w:val="20"/>
                <w:szCs w:val="20"/>
              </w:rPr>
              <w:t xml:space="preserve">Amenities Sostenibles: Las habitaciones estarán equipadas con productos de higiene y limpieza que eviten el uso de plásticos de un solo uso, como dispensadores de jabón recargables y artículos de tocador ecológicos. Además, se implementarán sistemas de iluminación LED de bajo consumo y mecanismos </w:t>
            </w:r>
            <w:r w:rsidRPr="00E715BC">
              <w:rPr>
                <w:rFonts w:cs="Times New Roman"/>
                <w:sz w:val="20"/>
                <w:szCs w:val="20"/>
              </w:rPr>
              <w:lastRenderedPageBreak/>
              <w:t>de ventilación natural para reducir la dependencia de sistemas de climatización artificiales.</w:t>
            </w:r>
          </w:p>
          <w:p w14:paraId="619BE997" w14:textId="77777777" w:rsidR="00966759" w:rsidRPr="00E715BC" w:rsidRDefault="00966759" w:rsidP="00966759">
            <w:pPr>
              <w:numPr>
                <w:ilvl w:val="0"/>
                <w:numId w:val="3"/>
              </w:numPr>
              <w:spacing w:line="240" w:lineRule="auto"/>
              <w:rPr>
                <w:rFonts w:cs="Times New Roman"/>
                <w:sz w:val="20"/>
                <w:szCs w:val="20"/>
              </w:rPr>
            </w:pPr>
            <w:r w:rsidRPr="00E715BC">
              <w:rPr>
                <w:rFonts w:cs="Times New Roman"/>
                <w:sz w:val="20"/>
                <w:szCs w:val="20"/>
              </w:rPr>
              <w:t>Diseño Ecológico: La decoración y el mobiliario de las habitaciones estarán hechos con materiales sostenibles, como maderas certificadas y textiles orgánicos, contribuyendo a un ambiente saludable y ecológico.</w:t>
            </w:r>
          </w:p>
        </w:tc>
      </w:tr>
      <w:tr w:rsidR="00966759" w:rsidRPr="00E715BC" w14:paraId="74A77445" w14:textId="77777777" w:rsidTr="002748C7">
        <w:tc>
          <w:tcPr>
            <w:tcW w:w="2689" w:type="dxa"/>
          </w:tcPr>
          <w:p w14:paraId="5272EBDE" w14:textId="77777777" w:rsidR="00966759" w:rsidRPr="00E715BC" w:rsidRDefault="00966759" w:rsidP="002748C7">
            <w:pPr>
              <w:spacing w:line="240" w:lineRule="auto"/>
              <w:rPr>
                <w:rFonts w:cs="Times New Roman"/>
                <w:sz w:val="20"/>
                <w:szCs w:val="20"/>
              </w:rPr>
            </w:pPr>
            <w:r w:rsidRPr="00E715BC">
              <w:rPr>
                <w:rFonts w:cs="Times New Roman"/>
                <w:sz w:val="20"/>
                <w:szCs w:val="20"/>
              </w:rPr>
              <w:lastRenderedPageBreak/>
              <w:t>Servicios Personalizados</w:t>
            </w:r>
          </w:p>
        </w:tc>
        <w:tc>
          <w:tcPr>
            <w:tcW w:w="6661" w:type="dxa"/>
          </w:tcPr>
          <w:p w14:paraId="1DCF837C" w14:textId="77777777" w:rsidR="00966759" w:rsidRPr="00E715BC" w:rsidRDefault="00966759" w:rsidP="00966759">
            <w:pPr>
              <w:numPr>
                <w:ilvl w:val="0"/>
                <w:numId w:val="4"/>
              </w:numPr>
              <w:spacing w:line="240" w:lineRule="auto"/>
              <w:rPr>
                <w:rFonts w:cs="Times New Roman"/>
                <w:sz w:val="20"/>
                <w:szCs w:val="20"/>
              </w:rPr>
            </w:pPr>
            <w:r w:rsidRPr="00E715BC">
              <w:rPr>
                <w:rFonts w:cs="Times New Roman"/>
                <w:sz w:val="20"/>
                <w:szCs w:val="20"/>
              </w:rPr>
              <w:t xml:space="preserve">Ajustes de Confort: Los huéspedes tendrán la opción de personalizar su experiencia con almohadas y colchones fabricados con materiales ecológicos, y podrán elegir entre varias opciones de almohadas orgánicas para asegurar el máximo confort durante su estancia. </w:t>
            </w:r>
          </w:p>
          <w:p w14:paraId="3CF3EBBD" w14:textId="77777777" w:rsidR="00966759" w:rsidRPr="00E715BC" w:rsidRDefault="00966759" w:rsidP="00966759">
            <w:pPr>
              <w:numPr>
                <w:ilvl w:val="0"/>
                <w:numId w:val="4"/>
              </w:numPr>
              <w:spacing w:line="240" w:lineRule="auto"/>
              <w:rPr>
                <w:rFonts w:cs="Times New Roman"/>
                <w:sz w:val="20"/>
                <w:szCs w:val="20"/>
              </w:rPr>
            </w:pPr>
            <w:r w:rsidRPr="00E715BC">
              <w:rPr>
                <w:rFonts w:cs="Times New Roman"/>
                <w:sz w:val="20"/>
                <w:szCs w:val="20"/>
              </w:rPr>
              <w:t>Se ofrecerán servicios adicionales como la selección de aromas naturales para ambientar la habitación, creando un entorno acogedor y adaptado a sus preferencias.</w:t>
            </w:r>
          </w:p>
        </w:tc>
      </w:tr>
    </w:tbl>
    <w:p w14:paraId="57246743" w14:textId="77777777" w:rsidR="00966759" w:rsidRPr="00E715BC" w:rsidRDefault="00966759" w:rsidP="00966759">
      <w:pPr>
        <w:rPr>
          <w:rFonts w:cs="Times New Roman"/>
        </w:rPr>
      </w:pPr>
      <w:r w:rsidRPr="00E715BC">
        <w:rPr>
          <w:rFonts w:cs="Times New Roman"/>
          <w:i/>
          <w:iCs/>
        </w:rPr>
        <w:t>Nota:</w:t>
      </w:r>
      <w:r w:rsidRPr="00E715BC">
        <w:rPr>
          <w:rFonts w:cs="Times New Roman"/>
        </w:rPr>
        <w:t xml:space="preserve"> aspectos claves de reacción en estrategia del servicio. Fuente: Autor. </w:t>
      </w:r>
    </w:p>
    <w:p w14:paraId="2A9A5A45" w14:textId="4812374F" w:rsidR="00966759" w:rsidRDefault="00966759" w:rsidP="00966759">
      <w:pPr>
        <w:pStyle w:val="Descripcin"/>
        <w:rPr>
          <w:rFonts w:cs="Times New Roman"/>
          <w:b/>
          <w:bCs/>
          <w:i w:val="0"/>
          <w:iCs w:val="0"/>
          <w:color w:val="auto"/>
          <w:sz w:val="24"/>
          <w:szCs w:val="22"/>
        </w:rPr>
      </w:pPr>
      <w:bookmarkStart w:id="3" w:name="_Toc188836789"/>
      <w:r w:rsidRPr="00E715BC">
        <w:rPr>
          <w:rFonts w:cs="Times New Roman"/>
          <w:b/>
          <w:bCs/>
          <w:i w:val="0"/>
          <w:iCs w:val="0"/>
          <w:color w:val="auto"/>
          <w:sz w:val="24"/>
          <w:szCs w:val="22"/>
        </w:rPr>
        <w:t xml:space="preserve">Tabla </w:t>
      </w:r>
      <w:r w:rsidRPr="00E715BC">
        <w:rPr>
          <w:rFonts w:cs="Times New Roman"/>
          <w:b/>
          <w:bCs/>
          <w:i w:val="0"/>
          <w:iCs w:val="0"/>
          <w:color w:val="auto"/>
          <w:sz w:val="24"/>
          <w:szCs w:val="22"/>
        </w:rPr>
        <w:fldChar w:fldCharType="begin"/>
      </w:r>
      <w:r w:rsidRPr="00E715BC">
        <w:rPr>
          <w:rFonts w:cs="Times New Roman"/>
          <w:b/>
          <w:bCs/>
          <w:i w:val="0"/>
          <w:iCs w:val="0"/>
          <w:color w:val="auto"/>
          <w:sz w:val="24"/>
          <w:szCs w:val="22"/>
        </w:rPr>
        <w:instrText xml:space="preserve"> SEQ Tabla \* ARABIC </w:instrText>
      </w:r>
      <w:r w:rsidRPr="00E715BC">
        <w:rPr>
          <w:rFonts w:cs="Times New Roman"/>
          <w:b/>
          <w:bCs/>
          <w:i w:val="0"/>
          <w:iCs w:val="0"/>
          <w:color w:val="auto"/>
          <w:sz w:val="24"/>
          <w:szCs w:val="22"/>
        </w:rPr>
        <w:fldChar w:fldCharType="separate"/>
      </w:r>
      <w:r w:rsidR="002854FF">
        <w:rPr>
          <w:rFonts w:cs="Times New Roman"/>
          <w:b/>
          <w:bCs/>
          <w:i w:val="0"/>
          <w:iCs w:val="0"/>
          <w:noProof/>
          <w:color w:val="auto"/>
          <w:sz w:val="24"/>
          <w:szCs w:val="22"/>
        </w:rPr>
        <w:t>3</w:t>
      </w:r>
      <w:r w:rsidRPr="00E715BC">
        <w:rPr>
          <w:rFonts w:cs="Times New Roman"/>
          <w:b/>
          <w:bCs/>
          <w:i w:val="0"/>
          <w:iCs w:val="0"/>
          <w:color w:val="auto"/>
          <w:sz w:val="24"/>
          <w:szCs w:val="22"/>
        </w:rPr>
        <w:fldChar w:fldCharType="end"/>
      </w:r>
      <w:r w:rsidRPr="00E715BC">
        <w:rPr>
          <w:rFonts w:cs="Times New Roman"/>
          <w:b/>
          <w:bCs/>
          <w:i w:val="0"/>
          <w:iCs w:val="0"/>
          <w:color w:val="auto"/>
          <w:sz w:val="24"/>
          <w:szCs w:val="22"/>
        </w:rPr>
        <w:t xml:space="preserve">. </w:t>
      </w:r>
    </w:p>
    <w:p w14:paraId="7E85D63D" w14:textId="77777777" w:rsidR="00966759" w:rsidRPr="00E715BC" w:rsidRDefault="00966759" w:rsidP="00966759">
      <w:pPr>
        <w:pStyle w:val="Descripcin"/>
        <w:rPr>
          <w:rFonts w:cs="Times New Roman"/>
          <w:color w:val="auto"/>
          <w:sz w:val="24"/>
          <w:szCs w:val="22"/>
        </w:rPr>
      </w:pPr>
      <w:r w:rsidRPr="00E715BC">
        <w:rPr>
          <w:rFonts w:cs="Times New Roman"/>
          <w:color w:val="auto"/>
          <w:sz w:val="24"/>
          <w:szCs w:val="22"/>
        </w:rPr>
        <w:t>Gastronomía</w:t>
      </w:r>
      <w:bookmarkEnd w:id="3"/>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481"/>
        <w:gridCol w:w="6023"/>
      </w:tblGrid>
      <w:tr w:rsidR="00966759" w:rsidRPr="00E715BC" w14:paraId="1FE9D7D0" w14:textId="77777777" w:rsidTr="002748C7">
        <w:tc>
          <w:tcPr>
            <w:tcW w:w="2689" w:type="dxa"/>
          </w:tcPr>
          <w:p w14:paraId="6F78E5CE" w14:textId="77777777" w:rsidR="00966759" w:rsidRPr="00E715BC" w:rsidRDefault="00966759" w:rsidP="002748C7">
            <w:pPr>
              <w:spacing w:line="276" w:lineRule="auto"/>
              <w:jc w:val="center"/>
              <w:rPr>
                <w:rFonts w:cs="Times New Roman"/>
                <w:b/>
                <w:bCs/>
                <w:sz w:val="20"/>
                <w:szCs w:val="20"/>
              </w:rPr>
            </w:pPr>
            <w:r w:rsidRPr="00E715BC">
              <w:rPr>
                <w:rFonts w:cs="Times New Roman"/>
                <w:b/>
                <w:bCs/>
                <w:sz w:val="20"/>
                <w:szCs w:val="20"/>
              </w:rPr>
              <w:t>Estrategia</w:t>
            </w:r>
          </w:p>
        </w:tc>
        <w:tc>
          <w:tcPr>
            <w:tcW w:w="6661" w:type="dxa"/>
          </w:tcPr>
          <w:p w14:paraId="0C151596" w14:textId="77777777" w:rsidR="00966759" w:rsidRPr="00E715BC" w:rsidRDefault="00966759" w:rsidP="002748C7">
            <w:pPr>
              <w:spacing w:line="276" w:lineRule="auto"/>
              <w:jc w:val="center"/>
              <w:rPr>
                <w:rFonts w:cs="Times New Roman"/>
                <w:b/>
                <w:bCs/>
                <w:sz w:val="20"/>
                <w:szCs w:val="20"/>
              </w:rPr>
            </w:pPr>
            <w:r w:rsidRPr="00E715BC">
              <w:rPr>
                <w:rFonts w:cs="Times New Roman"/>
                <w:b/>
                <w:bCs/>
                <w:sz w:val="20"/>
                <w:szCs w:val="20"/>
              </w:rPr>
              <w:t>Descripción</w:t>
            </w:r>
          </w:p>
        </w:tc>
      </w:tr>
      <w:tr w:rsidR="00966759" w:rsidRPr="00E715BC" w14:paraId="699F54B5" w14:textId="77777777" w:rsidTr="002748C7">
        <w:tc>
          <w:tcPr>
            <w:tcW w:w="2689" w:type="dxa"/>
          </w:tcPr>
          <w:p w14:paraId="69090281" w14:textId="77777777" w:rsidR="00966759" w:rsidRPr="00E715BC" w:rsidRDefault="00966759" w:rsidP="002748C7">
            <w:pPr>
              <w:spacing w:line="276" w:lineRule="auto"/>
              <w:rPr>
                <w:rFonts w:cs="Times New Roman"/>
                <w:sz w:val="20"/>
                <w:szCs w:val="20"/>
              </w:rPr>
            </w:pPr>
            <w:r w:rsidRPr="00E715BC">
              <w:rPr>
                <w:rFonts w:cs="Times New Roman"/>
                <w:sz w:val="20"/>
                <w:szCs w:val="20"/>
              </w:rPr>
              <w:t>Restaurantes Sostenibles</w:t>
            </w:r>
          </w:p>
        </w:tc>
        <w:tc>
          <w:tcPr>
            <w:tcW w:w="6661" w:type="dxa"/>
          </w:tcPr>
          <w:p w14:paraId="19B1F4B2" w14:textId="77777777" w:rsidR="00966759" w:rsidRPr="00E715BC" w:rsidRDefault="00966759" w:rsidP="00966759">
            <w:pPr>
              <w:numPr>
                <w:ilvl w:val="0"/>
                <w:numId w:val="5"/>
              </w:numPr>
              <w:spacing w:line="276" w:lineRule="auto"/>
              <w:rPr>
                <w:rFonts w:cs="Times New Roman"/>
                <w:sz w:val="20"/>
                <w:szCs w:val="20"/>
              </w:rPr>
            </w:pPr>
            <w:r w:rsidRPr="00E715BC">
              <w:rPr>
                <w:rFonts w:cs="Times New Roman"/>
                <w:sz w:val="20"/>
                <w:szCs w:val="20"/>
              </w:rPr>
              <w:t>Ingredientes Locales y Orgánicos: Los restaurantes del hotel se centrarán en la utilización de ingredientes orgánicos y de origen local, apoyando la agricultura sostenible y reduciendo la huella de carbono asociada al transporte de alimentos. Además, se adoptarán prácticas de cocina que minimicen el desperdicio, como el compostaje de residuos orgánicos y el uso de técnicas de cocción que optimicen el uso de recursos.</w:t>
            </w:r>
          </w:p>
          <w:p w14:paraId="5B04FE5E" w14:textId="77777777" w:rsidR="00966759" w:rsidRPr="00E715BC" w:rsidRDefault="00966759" w:rsidP="00966759">
            <w:pPr>
              <w:numPr>
                <w:ilvl w:val="0"/>
                <w:numId w:val="5"/>
              </w:numPr>
              <w:spacing w:line="276" w:lineRule="auto"/>
              <w:rPr>
                <w:rFonts w:cs="Times New Roman"/>
                <w:sz w:val="20"/>
                <w:szCs w:val="20"/>
              </w:rPr>
            </w:pPr>
            <w:r w:rsidRPr="00E715BC">
              <w:rPr>
                <w:rFonts w:cs="Times New Roman"/>
                <w:sz w:val="20"/>
                <w:szCs w:val="20"/>
              </w:rPr>
              <w:t>Menús Temáticos: Se ofrecerán menús temáticos que celebren la cocina local y sostenible, proporcionando a los huéspedes una experiencia culinaria auténtica y alineada con los principios ecológicos del hotel.</w:t>
            </w:r>
          </w:p>
        </w:tc>
      </w:tr>
      <w:tr w:rsidR="00966759" w:rsidRPr="00E715BC" w14:paraId="6C3664AC" w14:textId="77777777" w:rsidTr="002748C7">
        <w:tc>
          <w:tcPr>
            <w:tcW w:w="2689" w:type="dxa"/>
          </w:tcPr>
          <w:p w14:paraId="20818790" w14:textId="77777777" w:rsidR="00966759" w:rsidRPr="00E715BC" w:rsidRDefault="00966759" w:rsidP="002748C7">
            <w:pPr>
              <w:spacing w:line="276" w:lineRule="auto"/>
              <w:rPr>
                <w:rFonts w:cs="Times New Roman"/>
                <w:sz w:val="20"/>
                <w:szCs w:val="20"/>
              </w:rPr>
            </w:pPr>
            <w:r w:rsidRPr="00E715BC">
              <w:rPr>
                <w:rFonts w:cs="Times New Roman"/>
                <w:sz w:val="20"/>
                <w:szCs w:val="20"/>
              </w:rPr>
              <w:t>Opciones para Todos</w:t>
            </w:r>
          </w:p>
        </w:tc>
        <w:tc>
          <w:tcPr>
            <w:tcW w:w="6661" w:type="dxa"/>
          </w:tcPr>
          <w:p w14:paraId="243A50B1" w14:textId="77777777" w:rsidR="00966759" w:rsidRPr="00E715BC" w:rsidRDefault="00966759" w:rsidP="00966759">
            <w:pPr>
              <w:pStyle w:val="Prrafodelista"/>
              <w:numPr>
                <w:ilvl w:val="0"/>
                <w:numId w:val="28"/>
              </w:numPr>
              <w:spacing w:line="276" w:lineRule="auto"/>
              <w:rPr>
                <w:rFonts w:cs="Times New Roman"/>
                <w:sz w:val="20"/>
                <w:szCs w:val="20"/>
              </w:rPr>
            </w:pPr>
            <w:r w:rsidRPr="00E715BC">
              <w:rPr>
                <w:rFonts w:cs="Times New Roman"/>
                <w:sz w:val="20"/>
                <w:szCs w:val="20"/>
              </w:rPr>
              <w:t>Dietas Especiales: Los menús incluirán opciones para diferentes necesidades dietéticas, como vegetarianas, veganas y sin gluten, garantizando que todos los huéspedes puedan disfrutar de una experiencia gastronómica adaptada a sus preferencias y restricciones alimenticias.</w:t>
            </w:r>
          </w:p>
        </w:tc>
      </w:tr>
    </w:tbl>
    <w:p w14:paraId="7DC11A89" w14:textId="77777777" w:rsidR="00966759" w:rsidRPr="00E715BC" w:rsidRDefault="00966759" w:rsidP="00966759">
      <w:pPr>
        <w:rPr>
          <w:rFonts w:cs="Times New Roman"/>
        </w:rPr>
      </w:pPr>
      <w:r w:rsidRPr="00E715BC">
        <w:rPr>
          <w:rFonts w:cs="Times New Roman"/>
          <w:i/>
          <w:iCs/>
        </w:rPr>
        <w:t>Nota:</w:t>
      </w:r>
      <w:r w:rsidRPr="00E715BC">
        <w:rPr>
          <w:rFonts w:cs="Times New Roman"/>
        </w:rPr>
        <w:t xml:space="preserve"> aspectos claves de reacción en estrategia del servicio. Fuente: Autor. </w:t>
      </w:r>
    </w:p>
    <w:p w14:paraId="7423E3F1" w14:textId="0C9D72D4" w:rsidR="00966759" w:rsidRDefault="00966759" w:rsidP="00966759">
      <w:pPr>
        <w:pStyle w:val="Descripcin"/>
        <w:rPr>
          <w:rFonts w:cs="Times New Roman"/>
          <w:b/>
          <w:bCs/>
          <w:i w:val="0"/>
          <w:iCs w:val="0"/>
          <w:color w:val="auto"/>
          <w:sz w:val="24"/>
          <w:szCs w:val="22"/>
        </w:rPr>
      </w:pPr>
      <w:bookmarkStart w:id="4" w:name="_Toc188836790"/>
      <w:r w:rsidRPr="00E715BC">
        <w:rPr>
          <w:rFonts w:cs="Times New Roman"/>
          <w:b/>
          <w:bCs/>
          <w:i w:val="0"/>
          <w:iCs w:val="0"/>
          <w:color w:val="auto"/>
          <w:sz w:val="24"/>
          <w:szCs w:val="22"/>
        </w:rPr>
        <w:t xml:space="preserve">Tabla </w:t>
      </w:r>
      <w:r w:rsidRPr="00E715BC">
        <w:rPr>
          <w:rFonts w:cs="Times New Roman"/>
          <w:b/>
          <w:bCs/>
          <w:i w:val="0"/>
          <w:iCs w:val="0"/>
          <w:color w:val="auto"/>
          <w:sz w:val="24"/>
          <w:szCs w:val="22"/>
        </w:rPr>
        <w:fldChar w:fldCharType="begin"/>
      </w:r>
      <w:r w:rsidRPr="00E715BC">
        <w:rPr>
          <w:rFonts w:cs="Times New Roman"/>
          <w:b/>
          <w:bCs/>
          <w:i w:val="0"/>
          <w:iCs w:val="0"/>
          <w:color w:val="auto"/>
          <w:sz w:val="24"/>
          <w:szCs w:val="22"/>
        </w:rPr>
        <w:instrText xml:space="preserve"> SEQ Tabla \* ARABIC </w:instrText>
      </w:r>
      <w:r w:rsidRPr="00E715BC">
        <w:rPr>
          <w:rFonts w:cs="Times New Roman"/>
          <w:b/>
          <w:bCs/>
          <w:i w:val="0"/>
          <w:iCs w:val="0"/>
          <w:color w:val="auto"/>
          <w:sz w:val="24"/>
          <w:szCs w:val="22"/>
        </w:rPr>
        <w:fldChar w:fldCharType="separate"/>
      </w:r>
      <w:r w:rsidR="002854FF">
        <w:rPr>
          <w:rFonts w:cs="Times New Roman"/>
          <w:b/>
          <w:bCs/>
          <w:i w:val="0"/>
          <w:iCs w:val="0"/>
          <w:noProof/>
          <w:color w:val="auto"/>
          <w:sz w:val="24"/>
          <w:szCs w:val="22"/>
        </w:rPr>
        <w:t>4</w:t>
      </w:r>
      <w:r w:rsidRPr="00E715BC">
        <w:rPr>
          <w:rFonts w:cs="Times New Roman"/>
          <w:b/>
          <w:bCs/>
          <w:i w:val="0"/>
          <w:iCs w:val="0"/>
          <w:color w:val="auto"/>
          <w:sz w:val="24"/>
          <w:szCs w:val="22"/>
        </w:rPr>
        <w:fldChar w:fldCharType="end"/>
      </w:r>
      <w:r w:rsidRPr="00E715BC">
        <w:rPr>
          <w:rFonts w:cs="Times New Roman"/>
          <w:b/>
          <w:bCs/>
          <w:i w:val="0"/>
          <w:iCs w:val="0"/>
          <w:color w:val="auto"/>
          <w:sz w:val="24"/>
          <w:szCs w:val="22"/>
        </w:rPr>
        <w:t xml:space="preserve">. </w:t>
      </w:r>
    </w:p>
    <w:p w14:paraId="1FEC7D3A" w14:textId="77777777" w:rsidR="00966759" w:rsidRPr="00E715BC" w:rsidRDefault="00966759" w:rsidP="00966759">
      <w:pPr>
        <w:pStyle w:val="Descripcin"/>
        <w:rPr>
          <w:rFonts w:cs="Times New Roman"/>
          <w:color w:val="auto"/>
          <w:sz w:val="24"/>
          <w:szCs w:val="22"/>
        </w:rPr>
      </w:pPr>
      <w:r w:rsidRPr="00E715BC">
        <w:rPr>
          <w:rFonts w:cs="Times New Roman"/>
          <w:color w:val="auto"/>
          <w:sz w:val="24"/>
          <w:szCs w:val="22"/>
        </w:rPr>
        <w:t>Actividades y Experiencias</w:t>
      </w:r>
      <w:bookmarkEnd w:id="4"/>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477"/>
        <w:gridCol w:w="6027"/>
      </w:tblGrid>
      <w:tr w:rsidR="00966759" w:rsidRPr="00E715BC" w14:paraId="53C1F597" w14:textId="77777777" w:rsidTr="002748C7">
        <w:tc>
          <w:tcPr>
            <w:tcW w:w="2689" w:type="dxa"/>
          </w:tcPr>
          <w:p w14:paraId="4E8CEA78" w14:textId="77777777" w:rsidR="00966759" w:rsidRPr="00E715BC" w:rsidRDefault="00966759" w:rsidP="002748C7">
            <w:pPr>
              <w:spacing w:line="240" w:lineRule="auto"/>
              <w:jc w:val="center"/>
              <w:rPr>
                <w:rFonts w:cs="Times New Roman"/>
                <w:b/>
                <w:bCs/>
                <w:sz w:val="20"/>
                <w:szCs w:val="20"/>
              </w:rPr>
            </w:pPr>
            <w:r w:rsidRPr="00E715BC">
              <w:rPr>
                <w:rFonts w:cs="Times New Roman"/>
                <w:b/>
                <w:bCs/>
                <w:sz w:val="20"/>
                <w:szCs w:val="20"/>
              </w:rPr>
              <w:t>Estrategia</w:t>
            </w:r>
          </w:p>
        </w:tc>
        <w:tc>
          <w:tcPr>
            <w:tcW w:w="6661" w:type="dxa"/>
          </w:tcPr>
          <w:p w14:paraId="0F0BD39D" w14:textId="77777777" w:rsidR="00966759" w:rsidRPr="00E715BC" w:rsidRDefault="00966759" w:rsidP="002748C7">
            <w:pPr>
              <w:spacing w:line="240" w:lineRule="auto"/>
              <w:jc w:val="center"/>
              <w:rPr>
                <w:rFonts w:cs="Times New Roman"/>
                <w:b/>
                <w:bCs/>
                <w:sz w:val="20"/>
                <w:szCs w:val="20"/>
              </w:rPr>
            </w:pPr>
            <w:r w:rsidRPr="00E715BC">
              <w:rPr>
                <w:rFonts w:cs="Times New Roman"/>
                <w:b/>
                <w:bCs/>
                <w:sz w:val="20"/>
                <w:szCs w:val="20"/>
              </w:rPr>
              <w:t>Descripción</w:t>
            </w:r>
          </w:p>
        </w:tc>
      </w:tr>
      <w:tr w:rsidR="00966759" w:rsidRPr="00E715BC" w14:paraId="2D9A968A" w14:textId="77777777" w:rsidTr="002748C7">
        <w:tc>
          <w:tcPr>
            <w:tcW w:w="2689" w:type="dxa"/>
          </w:tcPr>
          <w:p w14:paraId="52F78D9A" w14:textId="77777777" w:rsidR="00966759" w:rsidRPr="00E715BC" w:rsidRDefault="00966759" w:rsidP="002748C7">
            <w:pPr>
              <w:spacing w:line="240" w:lineRule="auto"/>
              <w:rPr>
                <w:rFonts w:cs="Times New Roman"/>
                <w:sz w:val="20"/>
                <w:szCs w:val="20"/>
              </w:rPr>
            </w:pPr>
            <w:r w:rsidRPr="00E715BC">
              <w:rPr>
                <w:rFonts w:cs="Times New Roman"/>
                <w:sz w:val="20"/>
                <w:szCs w:val="20"/>
              </w:rPr>
              <w:t>Excursiones y Actividades</w:t>
            </w:r>
          </w:p>
        </w:tc>
        <w:tc>
          <w:tcPr>
            <w:tcW w:w="6661" w:type="dxa"/>
          </w:tcPr>
          <w:p w14:paraId="7E002E6C" w14:textId="77777777" w:rsidR="00966759" w:rsidRPr="00E715BC" w:rsidRDefault="00966759" w:rsidP="00966759">
            <w:pPr>
              <w:numPr>
                <w:ilvl w:val="0"/>
                <w:numId w:val="6"/>
              </w:numPr>
              <w:spacing w:line="240" w:lineRule="auto"/>
              <w:rPr>
                <w:rFonts w:cs="Times New Roman"/>
                <w:sz w:val="20"/>
                <w:szCs w:val="20"/>
              </w:rPr>
            </w:pPr>
            <w:r w:rsidRPr="00E715BC">
              <w:rPr>
                <w:rFonts w:cs="Times New Roman"/>
                <w:sz w:val="20"/>
                <w:szCs w:val="20"/>
              </w:rPr>
              <w:t xml:space="preserve">Guías Especializados: Las excursiones estarán guiadas por profesionales capacitados en ecoturismo, quienes no solo ofrecerán una experiencia enriquecedora, sino que también </w:t>
            </w:r>
            <w:r w:rsidRPr="00E715BC">
              <w:rPr>
                <w:rFonts w:cs="Times New Roman"/>
                <w:sz w:val="20"/>
                <w:szCs w:val="20"/>
              </w:rPr>
              <w:lastRenderedPageBreak/>
              <w:t>educarán a los huéspedes sobre la biodiversidad local y las prácticas sostenibles.</w:t>
            </w:r>
          </w:p>
          <w:p w14:paraId="6801F17F" w14:textId="77777777" w:rsidR="00966759" w:rsidRPr="00E715BC" w:rsidRDefault="00966759" w:rsidP="00966759">
            <w:pPr>
              <w:numPr>
                <w:ilvl w:val="0"/>
                <w:numId w:val="6"/>
              </w:numPr>
              <w:spacing w:line="240" w:lineRule="auto"/>
              <w:rPr>
                <w:rFonts w:cs="Times New Roman"/>
                <w:sz w:val="20"/>
                <w:szCs w:val="20"/>
              </w:rPr>
            </w:pPr>
            <w:r w:rsidRPr="00E715BC">
              <w:rPr>
                <w:rFonts w:cs="Times New Roman"/>
                <w:sz w:val="20"/>
                <w:szCs w:val="20"/>
              </w:rPr>
              <w:t>Talleres Educativos: Se organizarán talleres y actividades que permitan a los huéspedes aprender sobre prácticas ecológicas y la conservación del medio ambiente, promoviendo una comprensión más profunda del impacto positivo que pueden tener en su entorno.</w:t>
            </w:r>
          </w:p>
        </w:tc>
      </w:tr>
      <w:tr w:rsidR="00966759" w:rsidRPr="00E715BC" w14:paraId="760BB1A0" w14:textId="77777777" w:rsidTr="002748C7">
        <w:tc>
          <w:tcPr>
            <w:tcW w:w="2689" w:type="dxa"/>
          </w:tcPr>
          <w:p w14:paraId="1E8DFA36" w14:textId="77777777" w:rsidR="00966759" w:rsidRPr="00E715BC" w:rsidRDefault="00966759" w:rsidP="002748C7">
            <w:pPr>
              <w:spacing w:line="240" w:lineRule="auto"/>
              <w:rPr>
                <w:rFonts w:cs="Times New Roman"/>
                <w:sz w:val="20"/>
                <w:szCs w:val="20"/>
              </w:rPr>
            </w:pPr>
            <w:r w:rsidRPr="00E715BC">
              <w:rPr>
                <w:rFonts w:cs="Times New Roman"/>
                <w:sz w:val="20"/>
                <w:szCs w:val="20"/>
              </w:rPr>
              <w:lastRenderedPageBreak/>
              <w:t>Bienestar y Relax</w:t>
            </w:r>
          </w:p>
        </w:tc>
        <w:tc>
          <w:tcPr>
            <w:tcW w:w="6661" w:type="dxa"/>
          </w:tcPr>
          <w:p w14:paraId="47C4A76F" w14:textId="77777777" w:rsidR="00966759" w:rsidRPr="00E715BC" w:rsidRDefault="00966759" w:rsidP="00966759">
            <w:pPr>
              <w:numPr>
                <w:ilvl w:val="0"/>
                <w:numId w:val="7"/>
              </w:numPr>
              <w:spacing w:line="240" w:lineRule="auto"/>
              <w:rPr>
                <w:rFonts w:cs="Times New Roman"/>
                <w:sz w:val="20"/>
                <w:szCs w:val="20"/>
              </w:rPr>
            </w:pPr>
            <w:r w:rsidRPr="00E715BC">
              <w:rPr>
                <w:rFonts w:cs="Times New Roman"/>
                <w:sz w:val="20"/>
                <w:szCs w:val="20"/>
              </w:rPr>
              <w:t>Servicios de Spa Naturales: El spa del eco-hotel ofrecerá tratamientos que utilicen productos naturales y orgánicos, evitando el uso de productos químicos agresivos. Se implementarán técnicas de spa que respeten el medio ambiente, como el uso de aceites esenciales ecológicos y tratamientos basados en prácticas tradicionales.</w:t>
            </w:r>
          </w:p>
          <w:p w14:paraId="5E58218B" w14:textId="77777777" w:rsidR="00966759" w:rsidRPr="00E715BC" w:rsidRDefault="00966759" w:rsidP="00966759">
            <w:pPr>
              <w:numPr>
                <w:ilvl w:val="0"/>
                <w:numId w:val="7"/>
              </w:numPr>
              <w:spacing w:line="240" w:lineRule="auto"/>
              <w:rPr>
                <w:rFonts w:cs="Times New Roman"/>
                <w:sz w:val="20"/>
                <w:szCs w:val="20"/>
              </w:rPr>
            </w:pPr>
            <w:r w:rsidRPr="00E715BC">
              <w:rPr>
                <w:rFonts w:cs="Times New Roman"/>
                <w:sz w:val="20"/>
                <w:szCs w:val="20"/>
              </w:rPr>
              <w:t>Áreas de Relax: Se crearán zonas de relajación en el hotel que integren elementos naturales, como jardines interiores y terrazas con vistas a paisajes naturales, proporcionando un espacio donde los huéspedes puedan desconectar y disfrutar del entorno de manera sostenible.</w:t>
            </w:r>
          </w:p>
        </w:tc>
      </w:tr>
    </w:tbl>
    <w:p w14:paraId="39AA490D" w14:textId="77777777" w:rsidR="00966759" w:rsidRPr="00E715BC" w:rsidRDefault="00966759" w:rsidP="00966759">
      <w:pPr>
        <w:rPr>
          <w:rFonts w:cs="Times New Roman"/>
        </w:rPr>
      </w:pPr>
      <w:r w:rsidRPr="00E715BC">
        <w:rPr>
          <w:rFonts w:cs="Times New Roman"/>
          <w:i/>
          <w:iCs/>
        </w:rPr>
        <w:t>Nota:</w:t>
      </w:r>
      <w:r w:rsidRPr="00E715BC">
        <w:rPr>
          <w:rFonts w:cs="Times New Roman"/>
        </w:rPr>
        <w:t xml:space="preserve"> aspectos claves de reacción en estrategia del servicio. Fuente: Autor. </w:t>
      </w:r>
    </w:p>
    <w:p w14:paraId="54C1505D" w14:textId="12ECD588" w:rsidR="00966759" w:rsidRDefault="00966759" w:rsidP="00966759">
      <w:pPr>
        <w:pStyle w:val="Descripcin"/>
        <w:rPr>
          <w:rFonts w:cs="Times New Roman"/>
          <w:b/>
          <w:bCs/>
          <w:i w:val="0"/>
          <w:iCs w:val="0"/>
          <w:color w:val="auto"/>
          <w:sz w:val="24"/>
          <w:szCs w:val="22"/>
        </w:rPr>
      </w:pPr>
      <w:bookmarkStart w:id="5" w:name="_Toc188836791"/>
      <w:r w:rsidRPr="00E715BC">
        <w:rPr>
          <w:rFonts w:cs="Times New Roman"/>
          <w:b/>
          <w:bCs/>
          <w:i w:val="0"/>
          <w:iCs w:val="0"/>
          <w:color w:val="auto"/>
          <w:sz w:val="24"/>
          <w:szCs w:val="22"/>
        </w:rPr>
        <w:t xml:space="preserve">Tabla </w:t>
      </w:r>
      <w:r w:rsidRPr="00E715BC">
        <w:rPr>
          <w:rFonts w:cs="Times New Roman"/>
          <w:b/>
          <w:bCs/>
          <w:i w:val="0"/>
          <w:iCs w:val="0"/>
          <w:color w:val="auto"/>
          <w:sz w:val="24"/>
          <w:szCs w:val="22"/>
        </w:rPr>
        <w:fldChar w:fldCharType="begin"/>
      </w:r>
      <w:r w:rsidRPr="00E715BC">
        <w:rPr>
          <w:rFonts w:cs="Times New Roman"/>
          <w:b/>
          <w:bCs/>
          <w:i w:val="0"/>
          <w:iCs w:val="0"/>
          <w:color w:val="auto"/>
          <w:sz w:val="24"/>
          <w:szCs w:val="22"/>
        </w:rPr>
        <w:instrText xml:space="preserve"> SEQ Tabla \* ARABIC </w:instrText>
      </w:r>
      <w:r w:rsidRPr="00E715BC">
        <w:rPr>
          <w:rFonts w:cs="Times New Roman"/>
          <w:b/>
          <w:bCs/>
          <w:i w:val="0"/>
          <w:iCs w:val="0"/>
          <w:color w:val="auto"/>
          <w:sz w:val="24"/>
          <w:szCs w:val="22"/>
        </w:rPr>
        <w:fldChar w:fldCharType="separate"/>
      </w:r>
      <w:r w:rsidR="002854FF">
        <w:rPr>
          <w:rFonts w:cs="Times New Roman"/>
          <w:b/>
          <w:bCs/>
          <w:i w:val="0"/>
          <w:iCs w:val="0"/>
          <w:noProof/>
          <w:color w:val="auto"/>
          <w:sz w:val="24"/>
          <w:szCs w:val="22"/>
        </w:rPr>
        <w:t>5</w:t>
      </w:r>
      <w:r w:rsidRPr="00E715BC">
        <w:rPr>
          <w:rFonts w:cs="Times New Roman"/>
          <w:b/>
          <w:bCs/>
          <w:i w:val="0"/>
          <w:iCs w:val="0"/>
          <w:color w:val="auto"/>
          <w:sz w:val="24"/>
          <w:szCs w:val="22"/>
        </w:rPr>
        <w:fldChar w:fldCharType="end"/>
      </w:r>
      <w:r w:rsidRPr="00E715BC">
        <w:rPr>
          <w:rFonts w:cs="Times New Roman"/>
          <w:b/>
          <w:bCs/>
          <w:i w:val="0"/>
          <w:iCs w:val="0"/>
          <w:color w:val="auto"/>
          <w:sz w:val="24"/>
          <w:szCs w:val="22"/>
        </w:rPr>
        <w:t xml:space="preserve">. </w:t>
      </w:r>
    </w:p>
    <w:p w14:paraId="1734D50E" w14:textId="77777777" w:rsidR="00966759" w:rsidRPr="00E715BC" w:rsidRDefault="00966759" w:rsidP="00966759">
      <w:pPr>
        <w:pStyle w:val="Descripcin"/>
        <w:rPr>
          <w:rFonts w:cs="Times New Roman"/>
          <w:color w:val="auto"/>
          <w:sz w:val="24"/>
          <w:szCs w:val="22"/>
        </w:rPr>
      </w:pPr>
      <w:r w:rsidRPr="00E715BC">
        <w:rPr>
          <w:rFonts w:cs="Times New Roman"/>
          <w:color w:val="auto"/>
          <w:sz w:val="24"/>
          <w:szCs w:val="22"/>
        </w:rPr>
        <w:t>Atención al Cliente</w:t>
      </w:r>
      <w:bookmarkEnd w:id="5"/>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492"/>
        <w:gridCol w:w="6012"/>
      </w:tblGrid>
      <w:tr w:rsidR="00966759" w:rsidRPr="00E715BC" w14:paraId="29EB5F5C" w14:textId="77777777" w:rsidTr="002748C7">
        <w:tc>
          <w:tcPr>
            <w:tcW w:w="2689" w:type="dxa"/>
          </w:tcPr>
          <w:p w14:paraId="60DE48AF" w14:textId="77777777" w:rsidR="00966759" w:rsidRPr="00E715BC" w:rsidRDefault="00966759" w:rsidP="002748C7">
            <w:pPr>
              <w:spacing w:line="276" w:lineRule="auto"/>
              <w:jc w:val="center"/>
              <w:rPr>
                <w:rFonts w:cs="Times New Roman"/>
                <w:b/>
                <w:bCs/>
                <w:sz w:val="20"/>
                <w:szCs w:val="20"/>
              </w:rPr>
            </w:pPr>
            <w:r w:rsidRPr="00E715BC">
              <w:rPr>
                <w:rFonts w:cs="Times New Roman"/>
                <w:b/>
                <w:bCs/>
                <w:sz w:val="20"/>
                <w:szCs w:val="20"/>
              </w:rPr>
              <w:t>Estrategia</w:t>
            </w:r>
          </w:p>
        </w:tc>
        <w:tc>
          <w:tcPr>
            <w:tcW w:w="6661" w:type="dxa"/>
          </w:tcPr>
          <w:p w14:paraId="4A97502B" w14:textId="77777777" w:rsidR="00966759" w:rsidRPr="00E715BC" w:rsidRDefault="00966759" w:rsidP="002748C7">
            <w:pPr>
              <w:spacing w:line="276" w:lineRule="auto"/>
              <w:jc w:val="center"/>
              <w:rPr>
                <w:rFonts w:cs="Times New Roman"/>
                <w:b/>
                <w:bCs/>
                <w:sz w:val="20"/>
                <w:szCs w:val="20"/>
              </w:rPr>
            </w:pPr>
            <w:r w:rsidRPr="00E715BC">
              <w:rPr>
                <w:rFonts w:cs="Times New Roman"/>
                <w:b/>
                <w:bCs/>
                <w:sz w:val="20"/>
                <w:szCs w:val="20"/>
              </w:rPr>
              <w:t>Descripción</w:t>
            </w:r>
          </w:p>
        </w:tc>
      </w:tr>
      <w:tr w:rsidR="00966759" w:rsidRPr="00E715BC" w14:paraId="1DB23339" w14:textId="77777777" w:rsidTr="002748C7">
        <w:tc>
          <w:tcPr>
            <w:tcW w:w="2689" w:type="dxa"/>
          </w:tcPr>
          <w:p w14:paraId="45B608D0" w14:textId="77777777" w:rsidR="00966759" w:rsidRPr="00E715BC" w:rsidRDefault="00966759" w:rsidP="002748C7">
            <w:pPr>
              <w:spacing w:line="276" w:lineRule="auto"/>
              <w:rPr>
                <w:rFonts w:cs="Times New Roman"/>
                <w:sz w:val="20"/>
                <w:szCs w:val="20"/>
              </w:rPr>
            </w:pPr>
            <w:r w:rsidRPr="00E715BC">
              <w:rPr>
                <w:rFonts w:cs="Times New Roman"/>
                <w:sz w:val="20"/>
                <w:szCs w:val="20"/>
              </w:rPr>
              <w:t>Comunicación</w:t>
            </w:r>
          </w:p>
        </w:tc>
        <w:tc>
          <w:tcPr>
            <w:tcW w:w="6661" w:type="dxa"/>
          </w:tcPr>
          <w:p w14:paraId="737CFCD5" w14:textId="77777777" w:rsidR="00966759" w:rsidRPr="00E715BC" w:rsidRDefault="00966759" w:rsidP="00966759">
            <w:pPr>
              <w:numPr>
                <w:ilvl w:val="0"/>
                <w:numId w:val="8"/>
              </w:numPr>
              <w:spacing w:line="276" w:lineRule="auto"/>
              <w:rPr>
                <w:rFonts w:cs="Times New Roman"/>
                <w:sz w:val="20"/>
                <w:szCs w:val="20"/>
              </w:rPr>
            </w:pPr>
            <w:r w:rsidRPr="00E715BC">
              <w:rPr>
                <w:rFonts w:cs="Times New Roman"/>
                <w:sz w:val="20"/>
                <w:szCs w:val="20"/>
              </w:rPr>
              <w:t>Soporte Multicanal: Ofrecer un servicio de atención al cliente accesible a través de diversos canales, como teléfono, correo electrónico y chat en línea, para asegurar que todas las consultas y problemas se resuelvan de manera eficiente y oportuna. Esto incluye un sistema de respuesta rápida para resolver inquietudes antes, durante y después de la estancia.</w:t>
            </w:r>
          </w:p>
          <w:p w14:paraId="1CFC7F73" w14:textId="77777777" w:rsidR="00966759" w:rsidRPr="00E715BC" w:rsidRDefault="00966759" w:rsidP="00966759">
            <w:pPr>
              <w:numPr>
                <w:ilvl w:val="0"/>
                <w:numId w:val="8"/>
              </w:numPr>
              <w:spacing w:line="276" w:lineRule="auto"/>
              <w:rPr>
                <w:rFonts w:cs="Times New Roman"/>
                <w:sz w:val="20"/>
                <w:szCs w:val="20"/>
              </w:rPr>
            </w:pPr>
            <w:r w:rsidRPr="00E715BC">
              <w:rPr>
                <w:rFonts w:cs="Times New Roman"/>
                <w:sz w:val="20"/>
                <w:szCs w:val="20"/>
              </w:rPr>
              <w:t>Encuestas de Satisfacción: Implementar encuestas de satisfacción durante y después de la estancia para recolectar comentarios valiosos, identificar áreas de mejora y asegurar que las expectativas de los huéspedes se cumplan consistentemente.</w:t>
            </w:r>
          </w:p>
        </w:tc>
      </w:tr>
      <w:tr w:rsidR="00966759" w:rsidRPr="00E715BC" w14:paraId="691F871F" w14:textId="77777777" w:rsidTr="002748C7">
        <w:tc>
          <w:tcPr>
            <w:tcW w:w="2689" w:type="dxa"/>
          </w:tcPr>
          <w:p w14:paraId="5863E061" w14:textId="77777777" w:rsidR="00966759" w:rsidRPr="00E715BC" w:rsidRDefault="00966759" w:rsidP="002748C7">
            <w:pPr>
              <w:spacing w:line="276" w:lineRule="auto"/>
              <w:rPr>
                <w:rFonts w:cs="Times New Roman"/>
                <w:sz w:val="20"/>
                <w:szCs w:val="20"/>
              </w:rPr>
            </w:pPr>
            <w:r w:rsidRPr="00E715BC">
              <w:rPr>
                <w:rFonts w:cs="Times New Roman"/>
                <w:sz w:val="20"/>
                <w:szCs w:val="20"/>
              </w:rPr>
              <w:t>Gestión de Quejas</w:t>
            </w:r>
          </w:p>
        </w:tc>
        <w:tc>
          <w:tcPr>
            <w:tcW w:w="6661" w:type="dxa"/>
          </w:tcPr>
          <w:p w14:paraId="0AA3DECE" w14:textId="77777777" w:rsidR="00966759" w:rsidRPr="00E715BC" w:rsidRDefault="00966759" w:rsidP="00966759">
            <w:pPr>
              <w:numPr>
                <w:ilvl w:val="0"/>
                <w:numId w:val="9"/>
              </w:numPr>
              <w:spacing w:line="276" w:lineRule="auto"/>
              <w:rPr>
                <w:rFonts w:cs="Times New Roman"/>
                <w:sz w:val="20"/>
                <w:szCs w:val="20"/>
              </w:rPr>
            </w:pPr>
            <w:r w:rsidRPr="00E715BC">
              <w:rPr>
                <w:rFonts w:cs="Times New Roman"/>
                <w:sz w:val="20"/>
                <w:szCs w:val="20"/>
              </w:rPr>
              <w:t>Proceso de Resolución: Establecer un proceso claro y eficiente para la gestión de quejas y sugerencias, con un equipo especializado en resolución de problemas que actúe rápidamente para abordar cualquier inconveniente y garantizar la satisfacción del huésped.</w:t>
            </w:r>
          </w:p>
          <w:p w14:paraId="4BA73816" w14:textId="77777777" w:rsidR="00966759" w:rsidRPr="00E715BC" w:rsidRDefault="00966759" w:rsidP="00966759">
            <w:pPr>
              <w:numPr>
                <w:ilvl w:val="0"/>
                <w:numId w:val="9"/>
              </w:numPr>
              <w:spacing w:line="276" w:lineRule="auto"/>
              <w:rPr>
                <w:rFonts w:cs="Times New Roman"/>
                <w:sz w:val="20"/>
                <w:szCs w:val="20"/>
              </w:rPr>
            </w:pPr>
            <w:r w:rsidRPr="00E715BC">
              <w:rPr>
                <w:rFonts w:cs="Times New Roman"/>
                <w:sz w:val="20"/>
                <w:szCs w:val="20"/>
              </w:rPr>
              <w:t>Feedback Activo: Fomentar una comunicación proactiva con los huéspedes para abordar problemas de manera anticipada y demostrar un compromiso continuo con la mejora del servicio y la experiencia del cliente.</w:t>
            </w:r>
          </w:p>
        </w:tc>
      </w:tr>
    </w:tbl>
    <w:p w14:paraId="798F9603" w14:textId="77777777" w:rsidR="00966759" w:rsidRPr="00E715BC" w:rsidRDefault="00966759" w:rsidP="00966759">
      <w:pPr>
        <w:rPr>
          <w:rFonts w:cs="Times New Roman"/>
        </w:rPr>
      </w:pPr>
      <w:r w:rsidRPr="00E715BC">
        <w:rPr>
          <w:rFonts w:cs="Times New Roman"/>
          <w:i/>
          <w:iCs/>
        </w:rPr>
        <w:t>Nota</w:t>
      </w:r>
      <w:r w:rsidRPr="00E715BC">
        <w:rPr>
          <w:rFonts w:cs="Times New Roman"/>
        </w:rPr>
        <w:t xml:space="preserve">: aspectos claves de reacción en estrategia del servicio. Fuente: Autor. </w:t>
      </w:r>
    </w:p>
    <w:p w14:paraId="147AE48F" w14:textId="77777777" w:rsidR="00966759" w:rsidRPr="00E715BC" w:rsidRDefault="00966759" w:rsidP="00966759">
      <w:pPr>
        <w:pStyle w:val="Ttulo3"/>
        <w:rPr>
          <w:rFonts w:cs="Times New Roman"/>
          <w:b w:val="0"/>
          <w:bCs/>
          <w:i/>
          <w:iCs/>
        </w:rPr>
      </w:pPr>
      <w:bookmarkStart w:id="6" w:name="_Toc188833065"/>
      <w:r w:rsidRPr="00E715BC">
        <w:rPr>
          <w:rFonts w:cs="Times New Roman"/>
          <w:b w:val="0"/>
          <w:bCs/>
          <w:i/>
          <w:iCs/>
        </w:rPr>
        <w:lastRenderedPageBreak/>
        <w:t>7.2.2. Estrategia de Precios</w:t>
      </w:r>
      <w:bookmarkEnd w:id="6"/>
    </w:p>
    <w:p w14:paraId="499EF1FA" w14:textId="77777777" w:rsidR="00966759" w:rsidRPr="00E715BC" w:rsidRDefault="00966759" w:rsidP="00966759">
      <w:pPr>
        <w:ind w:firstLine="720"/>
        <w:rPr>
          <w:rFonts w:cs="Times New Roman"/>
        </w:rPr>
      </w:pPr>
      <w:r w:rsidRPr="00E715BC">
        <w:rPr>
          <w:rFonts w:cs="Times New Roman"/>
        </w:rPr>
        <w:t xml:space="preserve">La estrategia de precios para el eco-hotel se ajustará para maximizar la ocupación, responder a la demanda estacional y asegurar un valor percibido que refleje la experiencia de lujo sostenible ofrecida. </w:t>
      </w:r>
    </w:p>
    <w:p w14:paraId="71B5EE37" w14:textId="71D00F16" w:rsidR="00966759" w:rsidRPr="00E715BC" w:rsidRDefault="00966759" w:rsidP="00966759">
      <w:pPr>
        <w:ind w:firstLine="720"/>
        <w:rPr>
          <w:rFonts w:cs="Times New Roman"/>
        </w:rPr>
      </w:pPr>
      <w:r w:rsidRPr="00E715BC">
        <w:rPr>
          <w:rFonts w:cs="Times New Roman"/>
        </w:rPr>
        <w:t xml:space="preserve">El Eco Hotel, con un precio de </w:t>
      </w:r>
      <w:r w:rsidR="00AF1D5B">
        <w:rPr>
          <w:rFonts w:cs="Times New Roman"/>
        </w:rPr>
        <w:t>550</w:t>
      </w:r>
      <w:r w:rsidRPr="00E715BC">
        <w:rPr>
          <w:rFonts w:cs="Times New Roman"/>
        </w:rPr>
        <w:t xml:space="preserve">.000 COP por noche, se sitúa en un segmento de mercado que combina lujo y ecoturismo, posicionándose estratégicamente entre competidores de distintos rangos de precios. Frente a Glamping Faisán Dorado, que ofrece una experiencia similar de lujo y conexión con la naturaleza a </w:t>
      </w:r>
      <w:r w:rsidR="00AF1D5B">
        <w:rPr>
          <w:rFonts w:cs="Times New Roman"/>
        </w:rPr>
        <w:t>550.000</w:t>
      </w:r>
      <w:r w:rsidRPr="00E715BC">
        <w:rPr>
          <w:rFonts w:cs="Times New Roman"/>
        </w:rPr>
        <w:t xml:space="preserve"> COP por noche, el Eco Hotel presenta una propuesta competitiva al ofrecer un precio ligeramente inferior pero con un enfoque en sostenibilidad y personalización. En comparación con La Cabaña La Roca, que también se encuentra en el rango de </w:t>
      </w:r>
      <w:r w:rsidR="00AF1D5B">
        <w:rPr>
          <w:rFonts w:cs="Times New Roman"/>
        </w:rPr>
        <w:t>550.000</w:t>
      </w:r>
      <w:r w:rsidRPr="00E715BC">
        <w:rPr>
          <w:rFonts w:cs="Times New Roman"/>
        </w:rPr>
        <w:t xml:space="preserve"> COP pero con un énfasis en el relax y el confort en pareja, el Eco Hotel puede atraer a un público que valora el compromiso ecológico y las actividades educativas. Su tarifa es considerablemente más alta que las opciones económicas como el Hotel Los Ángeles y el Hotel San Alonso, que se sitúan en precios de 90.000 a 120.000 COP, lo que refleja una oferta más básica y funcional sin los componentes de ecoturismo. Sin embargo, el Eco Hotel ofrece una propuesta de valor que justifica su precio a través de una experiencia sostenible y lujosa, alineada con las expectativas de los turistas dispuestos a pagar más por una experiencia diferenciada y respetuosa con el medio ambiente. Esta estrategia de precios le permite captar un segmento específico que busca exclusividad y conexión con la naturaleza, diferenciándose claramente de las ofertas más económicas y de lujo en el mercado de Gámbita.</w:t>
      </w:r>
    </w:p>
    <w:p w14:paraId="6B80B17C" w14:textId="3F347085" w:rsidR="00966759" w:rsidRPr="00E715BC" w:rsidRDefault="00966759" w:rsidP="00966759">
      <w:pPr>
        <w:ind w:firstLine="720"/>
        <w:rPr>
          <w:rFonts w:cs="Times New Roman"/>
        </w:rPr>
      </w:pPr>
      <w:r w:rsidRPr="00E715BC">
        <w:rPr>
          <w:rFonts w:eastAsia="Times New Roman" w:cs="Times New Roman"/>
          <w:kern w:val="0"/>
          <w:szCs w:val="24"/>
          <w:lang w:eastAsia="es-ES_tradnl"/>
          <w14:ligatures w14:val="none"/>
        </w:rPr>
        <w:t xml:space="preserve">El Eco Hotel se enfrentará a competidores que varían desde alojamientos económicos hasta experiencias de glamping más exclusivas. Sin embargo, el Eco Hotel tiene el potencial de posicionarse como una opción diferenciada , centrada en la </w:t>
      </w:r>
      <w:r w:rsidRPr="00E715BC">
        <w:rPr>
          <w:rFonts w:eastAsia="Times New Roman" w:cs="Times New Roman"/>
          <w:kern w:val="0"/>
          <w:szCs w:val="24"/>
          <w:lang w:eastAsia="es-ES_tradnl"/>
          <w14:ligatures w14:val="none"/>
        </w:rPr>
        <w:lastRenderedPageBreak/>
        <w:t>sostenibilidad y el ecoturismo de lujo. Basado en la oferta del mercado y en los datos de turistas dispuestos a pagar alrededor de $</w:t>
      </w:r>
      <w:r w:rsidR="00AF1D5B">
        <w:rPr>
          <w:rFonts w:eastAsia="Times New Roman" w:cs="Times New Roman"/>
          <w:kern w:val="0"/>
          <w:szCs w:val="24"/>
          <w:lang w:eastAsia="es-ES_tradnl"/>
          <w14:ligatures w14:val="none"/>
        </w:rPr>
        <w:t>550.000</w:t>
      </w:r>
      <w:r w:rsidRPr="00E715BC">
        <w:rPr>
          <w:rFonts w:eastAsia="Times New Roman" w:cs="Times New Roman"/>
          <w:kern w:val="0"/>
          <w:szCs w:val="24"/>
          <w:lang w:eastAsia="es-ES_tradnl"/>
          <w14:ligatures w14:val="none"/>
        </w:rPr>
        <w:t xml:space="preserve"> por noche , la estrategia para el Eco Hotel debe enfocarse en:</w:t>
      </w:r>
    </w:p>
    <w:p w14:paraId="4325C57A" w14:textId="77777777" w:rsidR="00966759" w:rsidRPr="00E715BC" w:rsidRDefault="00966759" w:rsidP="00966759">
      <w:pPr>
        <w:numPr>
          <w:ilvl w:val="0"/>
          <w:numId w:val="22"/>
        </w:numPr>
        <w:rPr>
          <w:rFonts w:cs="Times New Roman"/>
        </w:rPr>
      </w:pPr>
      <w:r w:rsidRPr="00E715BC">
        <w:rPr>
          <w:rFonts w:cs="Times New Roman"/>
        </w:rPr>
        <w:t>Experiencia Sostenible : Resaltar el compromiso ecológico mediante el uso de materiales sostenibles, productos ecológicos y prácticas que minimicen el impacto ambiental.</w:t>
      </w:r>
    </w:p>
    <w:p w14:paraId="1B15B4A9" w14:textId="77777777" w:rsidR="00966759" w:rsidRPr="00E715BC" w:rsidRDefault="00966759" w:rsidP="00966759">
      <w:pPr>
        <w:numPr>
          <w:ilvl w:val="0"/>
          <w:numId w:val="22"/>
        </w:numPr>
        <w:rPr>
          <w:rFonts w:cs="Times New Roman"/>
        </w:rPr>
      </w:pPr>
      <w:r w:rsidRPr="00E715BC">
        <w:rPr>
          <w:rFonts w:cs="Times New Roman"/>
        </w:rPr>
        <w:t>Oferta Personalizada : Permitir a los huéspedes personalizar su estancia con servicios como selección de aromas naturales y opciones de bienestar.</w:t>
      </w:r>
    </w:p>
    <w:p w14:paraId="2AC07AFB" w14:textId="77777777" w:rsidR="00966759" w:rsidRPr="00E715BC" w:rsidRDefault="00966759" w:rsidP="00966759">
      <w:pPr>
        <w:numPr>
          <w:ilvl w:val="0"/>
          <w:numId w:val="22"/>
        </w:numPr>
        <w:rPr>
          <w:rFonts w:cs="Times New Roman"/>
        </w:rPr>
      </w:pPr>
      <w:r w:rsidRPr="00E715BC">
        <w:rPr>
          <w:rFonts w:cs="Times New Roman"/>
        </w:rPr>
        <w:t>Actividades Únicas : Organizar excursiones guiadas y talleres educativos sobre conservación, ofreciendo una inmersión en el ecoturismo y la biodiversidad local .</w:t>
      </w:r>
    </w:p>
    <w:p w14:paraId="353AC2E1" w14:textId="77777777" w:rsidR="00966759" w:rsidRPr="00E715BC" w:rsidRDefault="00966759" w:rsidP="00966759">
      <w:pPr>
        <w:numPr>
          <w:ilvl w:val="0"/>
          <w:numId w:val="22"/>
        </w:numPr>
        <w:rPr>
          <w:rFonts w:cs="Times New Roman"/>
        </w:rPr>
      </w:pPr>
      <w:r w:rsidRPr="00E715BC">
        <w:rPr>
          <w:rFonts w:cs="Times New Roman"/>
        </w:rPr>
        <w:t>Atención al Cliente : Implementar una atención proactiva y multicanal para asegurar una experiencia fluida y placentera.</w:t>
      </w:r>
    </w:p>
    <w:p w14:paraId="2A530775" w14:textId="68AAE093" w:rsidR="00966759" w:rsidRPr="00E715BC" w:rsidRDefault="00966759" w:rsidP="00966759">
      <w:pPr>
        <w:ind w:firstLine="720"/>
        <w:rPr>
          <w:rFonts w:cs="Times New Roman"/>
        </w:rPr>
      </w:pPr>
      <w:r w:rsidRPr="00E715BC">
        <w:rPr>
          <w:rFonts w:cs="Times New Roman"/>
        </w:rPr>
        <w:t xml:space="preserve">A continuación, tabla </w:t>
      </w:r>
      <w:r w:rsidR="002854FF">
        <w:rPr>
          <w:rFonts w:cs="Times New Roman"/>
        </w:rPr>
        <w:t>6</w:t>
      </w:r>
      <w:r w:rsidRPr="00E715BC">
        <w:rPr>
          <w:rFonts w:cs="Times New Roman"/>
        </w:rPr>
        <w:t xml:space="preserve"> se detalla el enfoque de precios, considerando la información del mercado y las características específicas del eco-hotel:</w:t>
      </w:r>
    </w:p>
    <w:p w14:paraId="4E51E58D" w14:textId="7E597A44" w:rsidR="00966759" w:rsidRDefault="00966759" w:rsidP="00966759">
      <w:pPr>
        <w:pStyle w:val="Descripcin"/>
        <w:rPr>
          <w:rFonts w:cs="Times New Roman"/>
          <w:b/>
          <w:bCs/>
          <w:i w:val="0"/>
          <w:iCs w:val="0"/>
          <w:color w:val="auto"/>
          <w:sz w:val="24"/>
          <w:szCs w:val="22"/>
        </w:rPr>
      </w:pPr>
      <w:bookmarkStart w:id="7" w:name="_Toc188836792"/>
      <w:r w:rsidRPr="00E715BC">
        <w:rPr>
          <w:rFonts w:cs="Times New Roman"/>
          <w:b/>
          <w:bCs/>
          <w:i w:val="0"/>
          <w:iCs w:val="0"/>
          <w:color w:val="auto"/>
          <w:sz w:val="24"/>
          <w:szCs w:val="22"/>
        </w:rPr>
        <w:t xml:space="preserve">Tabla </w:t>
      </w:r>
      <w:r w:rsidRPr="00E715BC">
        <w:rPr>
          <w:rFonts w:cs="Times New Roman"/>
          <w:b/>
          <w:bCs/>
          <w:i w:val="0"/>
          <w:iCs w:val="0"/>
          <w:color w:val="auto"/>
          <w:sz w:val="24"/>
          <w:szCs w:val="22"/>
        </w:rPr>
        <w:fldChar w:fldCharType="begin"/>
      </w:r>
      <w:r w:rsidRPr="00E715BC">
        <w:rPr>
          <w:rFonts w:cs="Times New Roman"/>
          <w:b/>
          <w:bCs/>
          <w:i w:val="0"/>
          <w:iCs w:val="0"/>
          <w:color w:val="auto"/>
          <w:sz w:val="24"/>
          <w:szCs w:val="22"/>
        </w:rPr>
        <w:instrText xml:space="preserve"> SEQ Tabla \* ARABIC </w:instrText>
      </w:r>
      <w:r w:rsidRPr="00E715BC">
        <w:rPr>
          <w:rFonts w:cs="Times New Roman"/>
          <w:b/>
          <w:bCs/>
          <w:i w:val="0"/>
          <w:iCs w:val="0"/>
          <w:color w:val="auto"/>
          <w:sz w:val="24"/>
          <w:szCs w:val="22"/>
        </w:rPr>
        <w:fldChar w:fldCharType="separate"/>
      </w:r>
      <w:r w:rsidR="002854FF">
        <w:rPr>
          <w:rFonts w:cs="Times New Roman"/>
          <w:b/>
          <w:bCs/>
          <w:i w:val="0"/>
          <w:iCs w:val="0"/>
          <w:noProof/>
          <w:color w:val="auto"/>
          <w:sz w:val="24"/>
          <w:szCs w:val="22"/>
        </w:rPr>
        <w:t>6</w:t>
      </w:r>
      <w:r w:rsidRPr="00E715BC">
        <w:rPr>
          <w:rFonts w:cs="Times New Roman"/>
          <w:b/>
          <w:bCs/>
          <w:i w:val="0"/>
          <w:iCs w:val="0"/>
          <w:color w:val="auto"/>
          <w:sz w:val="24"/>
          <w:szCs w:val="22"/>
        </w:rPr>
        <w:fldChar w:fldCharType="end"/>
      </w:r>
      <w:r w:rsidRPr="00E715BC">
        <w:rPr>
          <w:rFonts w:cs="Times New Roman"/>
          <w:b/>
          <w:bCs/>
          <w:i w:val="0"/>
          <w:iCs w:val="0"/>
          <w:color w:val="auto"/>
          <w:sz w:val="24"/>
          <w:szCs w:val="22"/>
        </w:rPr>
        <w:t xml:space="preserve">. </w:t>
      </w:r>
    </w:p>
    <w:p w14:paraId="36E02817" w14:textId="77777777" w:rsidR="00966759" w:rsidRPr="00E715BC" w:rsidRDefault="00966759" w:rsidP="00966759">
      <w:pPr>
        <w:pStyle w:val="Descripcin"/>
        <w:rPr>
          <w:rFonts w:cs="Times New Roman"/>
          <w:color w:val="auto"/>
          <w:sz w:val="24"/>
          <w:szCs w:val="22"/>
        </w:rPr>
      </w:pPr>
      <w:r w:rsidRPr="00E715BC">
        <w:rPr>
          <w:rFonts w:cs="Times New Roman"/>
          <w:color w:val="auto"/>
          <w:sz w:val="24"/>
          <w:szCs w:val="22"/>
        </w:rPr>
        <w:t>Estructura de Tarifas</w:t>
      </w:r>
      <w:bookmarkEnd w:id="7"/>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477"/>
        <w:gridCol w:w="6027"/>
      </w:tblGrid>
      <w:tr w:rsidR="00966759" w:rsidRPr="00E715BC" w14:paraId="6D5DFD2A" w14:textId="77777777" w:rsidTr="002748C7">
        <w:tc>
          <w:tcPr>
            <w:tcW w:w="2689" w:type="dxa"/>
          </w:tcPr>
          <w:p w14:paraId="506EDA57" w14:textId="77777777" w:rsidR="00966759" w:rsidRPr="00E715BC" w:rsidRDefault="00966759" w:rsidP="002748C7">
            <w:pPr>
              <w:spacing w:line="240" w:lineRule="auto"/>
              <w:jc w:val="center"/>
              <w:rPr>
                <w:rFonts w:cs="Times New Roman"/>
                <w:b/>
                <w:bCs/>
                <w:sz w:val="20"/>
                <w:szCs w:val="20"/>
              </w:rPr>
            </w:pPr>
            <w:r w:rsidRPr="00E715BC">
              <w:rPr>
                <w:rFonts w:cs="Times New Roman"/>
                <w:b/>
                <w:bCs/>
                <w:sz w:val="20"/>
                <w:szCs w:val="20"/>
              </w:rPr>
              <w:t>Estrategia</w:t>
            </w:r>
          </w:p>
        </w:tc>
        <w:tc>
          <w:tcPr>
            <w:tcW w:w="6661" w:type="dxa"/>
          </w:tcPr>
          <w:p w14:paraId="47BB093B" w14:textId="77777777" w:rsidR="00966759" w:rsidRPr="00E715BC" w:rsidRDefault="00966759" w:rsidP="002748C7">
            <w:pPr>
              <w:spacing w:line="240" w:lineRule="auto"/>
              <w:jc w:val="center"/>
              <w:rPr>
                <w:rFonts w:cs="Times New Roman"/>
                <w:b/>
                <w:bCs/>
                <w:sz w:val="20"/>
                <w:szCs w:val="20"/>
              </w:rPr>
            </w:pPr>
            <w:r w:rsidRPr="00E715BC">
              <w:rPr>
                <w:rFonts w:cs="Times New Roman"/>
                <w:b/>
                <w:bCs/>
                <w:sz w:val="20"/>
                <w:szCs w:val="20"/>
              </w:rPr>
              <w:t>Descripción</w:t>
            </w:r>
          </w:p>
        </w:tc>
      </w:tr>
      <w:tr w:rsidR="00966759" w:rsidRPr="00E715BC" w14:paraId="37D7FA71" w14:textId="77777777" w:rsidTr="002748C7">
        <w:tc>
          <w:tcPr>
            <w:tcW w:w="2689" w:type="dxa"/>
          </w:tcPr>
          <w:p w14:paraId="49C62134" w14:textId="77777777" w:rsidR="00966759" w:rsidRPr="00E715BC" w:rsidRDefault="00966759" w:rsidP="002748C7">
            <w:pPr>
              <w:spacing w:line="240" w:lineRule="auto"/>
              <w:rPr>
                <w:rFonts w:cs="Times New Roman"/>
                <w:sz w:val="20"/>
                <w:szCs w:val="20"/>
              </w:rPr>
            </w:pPr>
            <w:r w:rsidRPr="00E715BC">
              <w:rPr>
                <w:rFonts w:cs="Times New Roman"/>
                <w:sz w:val="20"/>
                <w:szCs w:val="20"/>
              </w:rPr>
              <w:t xml:space="preserve">Capacidad semanal </w:t>
            </w:r>
          </w:p>
        </w:tc>
        <w:tc>
          <w:tcPr>
            <w:tcW w:w="6661" w:type="dxa"/>
          </w:tcPr>
          <w:p w14:paraId="50F4A5ED" w14:textId="77777777" w:rsidR="00966759" w:rsidRPr="00E715BC" w:rsidRDefault="00966759" w:rsidP="00966759">
            <w:pPr>
              <w:numPr>
                <w:ilvl w:val="0"/>
                <w:numId w:val="10"/>
              </w:numPr>
              <w:spacing w:line="240" w:lineRule="auto"/>
              <w:rPr>
                <w:rFonts w:cs="Times New Roman"/>
                <w:sz w:val="20"/>
                <w:szCs w:val="20"/>
              </w:rPr>
            </w:pPr>
            <w:r w:rsidRPr="00E715BC">
              <w:rPr>
                <w:rFonts w:cs="Times New Roman"/>
                <w:sz w:val="20"/>
                <w:szCs w:val="20"/>
              </w:rPr>
              <w:t xml:space="preserve">Tarifas por Día de la Semana: Reconociendo que los fines de semana son más solicitados, se establecerá una tarifa estándar para los días de domingo a jueves con un descuento aplicado en comparación con las tarifas de fin de semana. Esta diferencia permitirá atraer a huéspedes durante la semana, equilibrando la ocupación a lo largo de la semana. </w:t>
            </w:r>
          </w:p>
          <w:p w14:paraId="548E4D5D" w14:textId="77777777" w:rsidR="00966759" w:rsidRPr="00E715BC" w:rsidRDefault="00966759" w:rsidP="002748C7">
            <w:pPr>
              <w:spacing w:line="240" w:lineRule="auto"/>
              <w:ind w:left="720"/>
              <w:rPr>
                <w:rFonts w:cs="Times New Roman"/>
                <w:sz w:val="20"/>
                <w:szCs w:val="20"/>
              </w:rPr>
            </w:pPr>
            <w:r w:rsidRPr="00E715BC">
              <w:rPr>
                <w:rFonts w:cs="Times New Roman"/>
                <w:sz w:val="20"/>
                <w:szCs w:val="20"/>
              </w:rPr>
              <w:t>Cada opción ofrece un incentivo para atraer a los huéspedes entre semana, y puedes elegir el porcentaje de descuento dependiendo de la demanda que esperes en esos días.</w:t>
            </w:r>
          </w:p>
          <w:p w14:paraId="723AC193" w14:textId="77777777" w:rsidR="00966759" w:rsidRPr="00E715BC" w:rsidRDefault="00966759" w:rsidP="00966759">
            <w:pPr>
              <w:numPr>
                <w:ilvl w:val="0"/>
                <w:numId w:val="10"/>
              </w:numPr>
              <w:spacing w:line="240" w:lineRule="auto"/>
              <w:rPr>
                <w:rFonts w:cs="Times New Roman"/>
                <w:sz w:val="20"/>
                <w:szCs w:val="20"/>
              </w:rPr>
            </w:pPr>
            <w:r w:rsidRPr="00E715BC">
              <w:rPr>
                <w:rFonts w:cs="Times New Roman"/>
                <w:b/>
                <w:bCs/>
                <w:sz w:val="20"/>
                <w:szCs w:val="20"/>
              </w:rPr>
              <w:t>Descuento del 10%</w:t>
            </w:r>
            <w:r w:rsidRPr="00E715BC">
              <w:rPr>
                <w:rFonts w:cs="Times New Roman"/>
                <w:sz w:val="20"/>
                <w:szCs w:val="20"/>
              </w:rPr>
              <w:t xml:space="preserve"> :</w:t>
            </w:r>
          </w:p>
          <w:p w14:paraId="5321079B" w14:textId="41090A44" w:rsidR="00966759" w:rsidRPr="00E715BC" w:rsidRDefault="00966759" w:rsidP="002748C7">
            <w:pPr>
              <w:spacing w:line="240" w:lineRule="auto"/>
              <w:ind w:left="720"/>
              <w:rPr>
                <w:rFonts w:cs="Times New Roman"/>
                <w:sz w:val="20"/>
                <w:szCs w:val="20"/>
              </w:rPr>
            </w:pPr>
            <w:r w:rsidRPr="00E715BC">
              <w:rPr>
                <w:rFonts w:cs="Times New Roman"/>
                <w:sz w:val="20"/>
                <w:szCs w:val="20"/>
              </w:rPr>
              <w:t>Tarifa estándar: $</w:t>
            </w:r>
            <w:r w:rsidR="003824FA">
              <w:rPr>
                <w:rFonts w:cs="Times New Roman"/>
                <w:sz w:val="20"/>
                <w:szCs w:val="20"/>
              </w:rPr>
              <w:t>55</w:t>
            </w:r>
            <w:r w:rsidRPr="00E715BC">
              <w:rPr>
                <w:rFonts w:cs="Times New Roman"/>
                <w:sz w:val="20"/>
                <w:szCs w:val="20"/>
              </w:rPr>
              <w:t>0,000</w:t>
            </w:r>
          </w:p>
          <w:p w14:paraId="352DB208" w14:textId="3E0D758B" w:rsidR="00966759" w:rsidRPr="00E715BC" w:rsidRDefault="00966759" w:rsidP="002748C7">
            <w:pPr>
              <w:spacing w:line="240" w:lineRule="auto"/>
              <w:ind w:left="720"/>
              <w:rPr>
                <w:rFonts w:cs="Times New Roman"/>
                <w:sz w:val="20"/>
                <w:szCs w:val="20"/>
              </w:rPr>
            </w:pPr>
            <w:r w:rsidRPr="00E715BC">
              <w:rPr>
                <w:rFonts w:cs="Times New Roman"/>
                <w:sz w:val="20"/>
                <w:szCs w:val="20"/>
              </w:rPr>
              <w:lastRenderedPageBreak/>
              <w:t>Descuento: $</w:t>
            </w:r>
            <w:r w:rsidR="003824FA">
              <w:rPr>
                <w:rFonts w:cs="Times New Roman"/>
                <w:sz w:val="20"/>
                <w:szCs w:val="20"/>
              </w:rPr>
              <w:t>55</w:t>
            </w:r>
            <w:r w:rsidRPr="00E715BC">
              <w:rPr>
                <w:rFonts w:cs="Times New Roman"/>
                <w:sz w:val="20"/>
                <w:szCs w:val="20"/>
              </w:rPr>
              <w:t>,000</w:t>
            </w:r>
          </w:p>
          <w:p w14:paraId="3513A5E3" w14:textId="43F5CA99" w:rsidR="00966759" w:rsidRPr="00E715BC" w:rsidRDefault="00966759" w:rsidP="002748C7">
            <w:pPr>
              <w:spacing w:line="240" w:lineRule="auto"/>
              <w:ind w:left="720"/>
              <w:rPr>
                <w:rFonts w:cs="Times New Roman"/>
                <w:sz w:val="20"/>
                <w:szCs w:val="20"/>
              </w:rPr>
            </w:pPr>
            <w:r w:rsidRPr="00E715BC">
              <w:rPr>
                <w:rFonts w:cs="Times New Roman"/>
                <w:b/>
                <w:bCs/>
                <w:sz w:val="20"/>
                <w:szCs w:val="20"/>
              </w:rPr>
              <w:t>Nueva tarifa</w:t>
            </w:r>
            <w:r w:rsidRPr="00E715BC">
              <w:rPr>
                <w:rFonts w:cs="Times New Roman"/>
                <w:sz w:val="20"/>
                <w:szCs w:val="20"/>
              </w:rPr>
              <w:t xml:space="preserve"> : $</w:t>
            </w:r>
            <w:r w:rsidR="003824FA">
              <w:rPr>
                <w:rFonts w:cs="Times New Roman"/>
                <w:sz w:val="20"/>
                <w:szCs w:val="20"/>
              </w:rPr>
              <w:t>495</w:t>
            </w:r>
            <w:r w:rsidRPr="00E715BC">
              <w:rPr>
                <w:rFonts w:cs="Times New Roman"/>
                <w:sz w:val="20"/>
                <w:szCs w:val="20"/>
              </w:rPr>
              <w:t>,000</w:t>
            </w:r>
          </w:p>
          <w:p w14:paraId="4DCFCC28" w14:textId="3A0BCDC4" w:rsidR="00966759" w:rsidRPr="00E715BC" w:rsidRDefault="00966759" w:rsidP="00966759">
            <w:pPr>
              <w:numPr>
                <w:ilvl w:val="0"/>
                <w:numId w:val="10"/>
              </w:numPr>
              <w:spacing w:line="240" w:lineRule="auto"/>
              <w:rPr>
                <w:rFonts w:cs="Times New Roman"/>
                <w:sz w:val="20"/>
                <w:szCs w:val="20"/>
              </w:rPr>
            </w:pPr>
            <w:r w:rsidRPr="00E715BC">
              <w:rPr>
                <w:rFonts w:cs="Times New Roman"/>
                <w:sz w:val="20"/>
                <w:szCs w:val="20"/>
              </w:rPr>
              <w:t>Tarifas de Fin de Semana: Los precios de viernes a sábado serán más altos debido a la mayor demanda durante estos días $</w:t>
            </w:r>
            <w:r w:rsidR="00AF1D5B">
              <w:rPr>
                <w:rFonts w:cs="Times New Roman"/>
                <w:sz w:val="20"/>
                <w:szCs w:val="20"/>
              </w:rPr>
              <w:t>550.000</w:t>
            </w:r>
            <w:r w:rsidRPr="00E715BC">
              <w:rPr>
                <w:rFonts w:cs="Times New Roman"/>
                <w:sz w:val="20"/>
                <w:szCs w:val="20"/>
              </w:rPr>
              <w:t>. Este ajuste asegura que el eco-hotel pueda capitalizar la alta demanda y maximizar los ingresos durante los periodos de mayor ocupación.</w:t>
            </w:r>
          </w:p>
        </w:tc>
      </w:tr>
      <w:tr w:rsidR="00966759" w:rsidRPr="00E715BC" w14:paraId="573EEDE3" w14:textId="77777777" w:rsidTr="002748C7">
        <w:tc>
          <w:tcPr>
            <w:tcW w:w="2689" w:type="dxa"/>
          </w:tcPr>
          <w:p w14:paraId="73AF87B5" w14:textId="77777777" w:rsidR="00966759" w:rsidRPr="00E715BC" w:rsidRDefault="00966759" w:rsidP="002748C7">
            <w:pPr>
              <w:spacing w:line="240" w:lineRule="auto"/>
              <w:rPr>
                <w:rFonts w:cs="Times New Roman"/>
                <w:sz w:val="20"/>
                <w:szCs w:val="20"/>
              </w:rPr>
            </w:pPr>
            <w:r w:rsidRPr="00E715BC">
              <w:rPr>
                <w:rFonts w:cs="Times New Roman"/>
                <w:sz w:val="20"/>
                <w:szCs w:val="20"/>
              </w:rPr>
              <w:lastRenderedPageBreak/>
              <w:t>Tarifas Estacionales</w:t>
            </w:r>
          </w:p>
        </w:tc>
        <w:tc>
          <w:tcPr>
            <w:tcW w:w="6661" w:type="dxa"/>
          </w:tcPr>
          <w:p w14:paraId="2FF60F9C" w14:textId="77777777" w:rsidR="00966759" w:rsidRPr="00E715BC" w:rsidRDefault="00966759" w:rsidP="00966759">
            <w:pPr>
              <w:numPr>
                <w:ilvl w:val="0"/>
                <w:numId w:val="11"/>
              </w:numPr>
              <w:spacing w:line="240" w:lineRule="auto"/>
              <w:rPr>
                <w:rFonts w:cs="Times New Roman"/>
                <w:sz w:val="20"/>
                <w:szCs w:val="20"/>
              </w:rPr>
            </w:pPr>
            <w:r w:rsidRPr="00E715BC">
              <w:rPr>
                <w:rFonts w:cs="Times New Roman"/>
                <w:sz w:val="20"/>
                <w:szCs w:val="20"/>
              </w:rPr>
              <w:t>Temporada Alta: Durante las festividades y vacaciones, se aplicará un recargo en las tarifas de alojamiento debido a la alta demanda y la disponibilidad limitada. Este recargo permitirá manejar la alta ocupación de manera efectiva y asegurar que el eco-hotel maximice sus ingresos en las fechas clave del año.</w:t>
            </w:r>
          </w:p>
          <w:p w14:paraId="0DC19A08" w14:textId="77777777" w:rsidR="00966759" w:rsidRPr="00E715BC" w:rsidRDefault="00966759" w:rsidP="00966759">
            <w:pPr>
              <w:numPr>
                <w:ilvl w:val="0"/>
                <w:numId w:val="11"/>
              </w:numPr>
              <w:spacing w:line="240" w:lineRule="auto"/>
              <w:rPr>
                <w:rFonts w:cs="Times New Roman"/>
                <w:sz w:val="20"/>
                <w:szCs w:val="20"/>
              </w:rPr>
            </w:pPr>
            <w:r w:rsidRPr="00E715BC">
              <w:rPr>
                <w:rFonts w:cs="Times New Roman"/>
                <w:sz w:val="20"/>
                <w:szCs w:val="20"/>
              </w:rPr>
              <w:t>Temporada Baja: En períodos de baja demanda, se ofrecerán descuentos especiales y promociones para atraer a huéspedes y mantener una ocupación estable. Esta estrategia ayudará a mantener el flujo de ingresos durante todo el año.</w:t>
            </w:r>
          </w:p>
        </w:tc>
      </w:tr>
      <w:tr w:rsidR="00966759" w:rsidRPr="00E715BC" w14:paraId="7F43D79B" w14:textId="77777777" w:rsidTr="002748C7">
        <w:tc>
          <w:tcPr>
            <w:tcW w:w="2689" w:type="dxa"/>
          </w:tcPr>
          <w:p w14:paraId="2438F429" w14:textId="77777777" w:rsidR="00966759" w:rsidRPr="00E715BC" w:rsidRDefault="00966759" w:rsidP="002748C7">
            <w:pPr>
              <w:spacing w:line="240" w:lineRule="auto"/>
              <w:rPr>
                <w:rFonts w:cs="Times New Roman"/>
                <w:sz w:val="20"/>
                <w:szCs w:val="20"/>
              </w:rPr>
            </w:pPr>
            <w:r w:rsidRPr="00E715BC">
              <w:rPr>
                <w:rFonts w:cs="Times New Roman"/>
                <w:sz w:val="20"/>
                <w:szCs w:val="20"/>
              </w:rPr>
              <w:t>Precios de Alojamiento</w:t>
            </w:r>
          </w:p>
        </w:tc>
        <w:tc>
          <w:tcPr>
            <w:tcW w:w="6661" w:type="dxa"/>
          </w:tcPr>
          <w:p w14:paraId="37FB8271" w14:textId="78365BA9" w:rsidR="00966759" w:rsidRPr="00E715BC" w:rsidRDefault="00966759" w:rsidP="00966759">
            <w:pPr>
              <w:numPr>
                <w:ilvl w:val="0"/>
                <w:numId w:val="12"/>
              </w:numPr>
              <w:spacing w:line="240" w:lineRule="auto"/>
              <w:rPr>
                <w:rFonts w:cs="Times New Roman"/>
                <w:sz w:val="20"/>
                <w:szCs w:val="20"/>
              </w:rPr>
            </w:pPr>
            <w:r w:rsidRPr="00E715BC">
              <w:rPr>
                <w:rFonts w:cs="Times New Roman"/>
                <w:sz w:val="20"/>
                <w:szCs w:val="20"/>
              </w:rPr>
              <w:t xml:space="preserve">Valor Aproximado por Bungalow: El costo aproximado por noche para un bungalow en el eco-hotel será de </w:t>
            </w:r>
            <w:r w:rsidR="00AF1D5B">
              <w:rPr>
                <w:rFonts w:cs="Times New Roman"/>
                <w:sz w:val="20"/>
                <w:szCs w:val="20"/>
              </w:rPr>
              <w:t>550.000</w:t>
            </w:r>
            <w:r w:rsidRPr="00E715BC">
              <w:rPr>
                <w:rFonts w:cs="Times New Roman"/>
                <w:sz w:val="20"/>
                <w:szCs w:val="20"/>
              </w:rPr>
              <w:t xml:space="preserve"> COP. Este precio está alineado con el rango de precios del mercado, que varía desde un mínimo de 100.000 COP para alojamientos básicos sin baño privado hasta un máximo de 500.000 COP para opciones de mayor lujo.</w:t>
            </w:r>
          </w:p>
          <w:p w14:paraId="46C7EFB5" w14:textId="0ED73502" w:rsidR="00966759" w:rsidRPr="00E715BC" w:rsidRDefault="00966759" w:rsidP="00966759">
            <w:pPr>
              <w:numPr>
                <w:ilvl w:val="0"/>
                <w:numId w:val="12"/>
              </w:numPr>
              <w:spacing w:line="240" w:lineRule="auto"/>
              <w:rPr>
                <w:rFonts w:cs="Times New Roman"/>
                <w:sz w:val="20"/>
                <w:szCs w:val="20"/>
              </w:rPr>
            </w:pPr>
            <w:r w:rsidRPr="00E715BC">
              <w:rPr>
                <w:rFonts w:cs="Times New Roman"/>
                <w:sz w:val="20"/>
                <w:szCs w:val="20"/>
              </w:rPr>
              <w:t xml:space="preserve">Comparación del Mercado: Actualmente, el costo promedio de la noche de hospedaje por pareja en establecimientos similares varía entre 91.000 COP y 500.000 COP. El precio propuesto de </w:t>
            </w:r>
            <w:r w:rsidR="00AF1D5B">
              <w:rPr>
                <w:rFonts w:cs="Times New Roman"/>
                <w:sz w:val="20"/>
                <w:szCs w:val="20"/>
              </w:rPr>
              <w:t>550.000</w:t>
            </w:r>
            <w:r w:rsidRPr="00E715BC">
              <w:rPr>
                <w:rFonts w:cs="Times New Roman"/>
                <w:sz w:val="20"/>
                <w:szCs w:val="20"/>
              </w:rPr>
              <w:t xml:space="preserve"> COP sitúa al eco-hotel en un rango competitivo, reflejando el valor añadido de la experiencia ecológica y de lujo ofrecida.</w:t>
            </w:r>
          </w:p>
        </w:tc>
      </w:tr>
      <w:tr w:rsidR="00966759" w:rsidRPr="00E715BC" w14:paraId="29A193ED" w14:textId="77777777" w:rsidTr="002748C7">
        <w:tc>
          <w:tcPr>
            <w:tcW w:w="2689" w:type="dxa"/>
          </w:tcPr>
          <w:p w14:paraId="68B341E1" w14:textId="77777777" w:rsidR="00966759" w:rsidRPr="00E715BC" w:rsidRDefault="00966759" w:rsidP="002748C7">
            <w:pPr>
              <w:spacing w:line="240" w:lineRule="auto"/>
              <w:rPr>
                <w:rFonts w:cs="Times New Roman"/>
                <w:sz w:val="20"/>
                <w:szCs w:val="20"/>
              </w:rPr>
            </w:pPr>
            <w:r w:rsidRPr="00E715BC">
              <w:rPr>
                <w:rFonts w:cs="Times New Roman"/>
                <w:sz w:val="20"/>
                <w:szCs w:val="20"/>
              </w:rPr>
              <w:t>Valor Añadido y Servicios Adicionales</w:t>
            </w:r>
          </w:p>
        </w:tc>
        <w:tc>
          <w:tcPr>
            <w:tcW w:w="6661" w:type="dxa"/>
          </w:tcPr>
          <w:p w14:paraId="3FF33638" w14:textId="77777777" w:rsidR="00966759" w:rsidRPr="00E715BC" w:rsidRDefault="00966759" w:rsidP="00966759">
            <w:pPr>
              <w:numPr>
                <w:ilvl w:val="0"/>
                <w:numId w:val="13"/>
              </w:numPr>
              <w:spacing w:line="240" w:lineRule="auto"/>
              <w:rPr>
                <w:rFonts w:cs="Times New Roman"/>
                <w:sz w:val="20"/>
                <w:szCs w:val="20"/>
              </w:rPr>
            </w:pPr>
            <w:r w:rsidRPr="00E715BC">
              <w:rPr>
                <w:rFonts w:cs="Times New Roman"/>
                <w:sz w:val="20"/>
                <w:szCs w:val="20"/>
              </w:rPr>
              <w:t>Servicios Extras: Para agregar valor y diferenciarse en el mercado, se ofrecerán servicios adicionales como cenas románticas, cabalgatas, picnics, BBQ y tours. Estos servicios se podrán reservar como parte de paquetes especiales o como opciones adicionales durante la estancia.</w:t>
            </w:r>
          </w:p>
          <w:p w14:paraId="7073E83E" w14:textId="77777777" w:rsidR="00966759" w:rsidRPr="00E715BC" w:rsidRDefault="00966759" w:rsidP="00966759">
            <w:pPr>
              <w:numPr>
                <w:ilvl w:val="0"/>
                <w:numId w:val="13"/>
              </w:numPr>
              <w:spacing w:line="240" w:lineRule="auto"/>
              <w:rPr>
                <w:rFonts w:cs="Times New Roman"/>
                <w:sz w:val="20"/>
                <w:szCs w:val="20"/>
              </w:rPr>
            </w:pPr>
            <w:r w:rsidRPr="00E715BC">
              <w:rPr>
                <w:rFonts w:cs="Times New Roman"/>
                <w:sz w:val="20"/>
                <w:szCs w:val="20"/>
              </w:rPr>
              <w:t>Convenios y Experiencias: Se establecerán convenios con entidades locales y se promoverán experiencias en la naturaleza que resalten el compromiso del eco-hotel con la sostenibilidad. Estas experiencias complementarán la oferta y contribuirán a mejorar la percepción del valor del eco-hotel entre los clientes.</w:t>
            </w:r>
          </w:p>
        </w:tc>
      </w:tr>
      <w:tr w:rsidR="00966759" w:rsidRPr="00E715BC" w14:paraId="11226913" w14:textId="77777777" w:rsidTr="002748C7">
        <w:tc>
          <w:tcPr>
            <w:tcW w:w="2689" w:type="dxa"/>
          </w:tcPr>
          <w:p w14:paraId="36B4B940" w14:textId="77777777" w:rsidR="00966759" w:rsidRPr="00E715BC" w:rsidRDefault="00966759" w:rsidP="002748C7">
            <w:pPr>
              <w:spacing w:line="240" w:lineRule="auto"/>
              <w:rPr>
                <w:rFonts w:cs="Times New Roman"/>
                <w:sz w:val="20"/>
                <w:szCs w:val="20"/>
              </w:rPr>
            </w:pPr>
            <w:r w:rsidRPr="00E715BC">
              <w:rPr>
                <w:rFonts w:cs="Times New Roman"/>
                <w:sz w:val="20"/>
                <w:szCs w:val="20"/>
              </w:rPr>
              <w:t>Paquetes Especiales</w:t>
            </w:r>
          </w:p>
        </w:tc>
        <w:tc>
          <w:tcPr>
            <w:tcW w:w="6661" w:type="dxa"/>
          </w:tcPr>
          <w:p w14:paraId="4E339109" w14:textId="77777777" w:rsidR="00966759" w:rsidRPr="00E715BC" w:rsidRDefault="00966759" w:rsidP="00966759">
            <w:pPr>
              <w:numPr>
                <w:ilvl w:val="0"/>
                <w:numId w:val="14"/>
              </w:numPr>
              <w:spacing w:line="240" w:lineRule="auto"/>
              <w:rPr>
                <w:rFonts w:cs="Times New Roman"/>
                <w:sz w:val="20"/>
                <w:szCs w:val="20"/>
              </w:rPr>
            </w:pPr>
            <w:r w:rsidRPr="00E715BC">
              <w:rPr>
                <w:rFonts w:cs="Times New Roman"/>
                <w:sz w:val="20"/>
                <w:szCs w:val="20"/>
              </w:rPr>
              <w:t>Cenas Románticas y Gastronomía Local: Paquetes que ofrecen cenas con ingredientes orgánicos y locales, y experiencias culinarias temáticas.</w:t>
            </w:r>
          </w:p>
          <w:p w14:paraId="2B4FD65F" w14:textId="77777777" w:rsidR="00966759" w:rsidRPr="00E715BC" w:rsidRDefault="00966759" w:rsidP="00966759">
            <w:pPr>
              <w:numPr>
                <w:ilvl w:val="0"/>
                <w:numId w:val="14"/>
              </w:numPr>
              <w:spacing w:line="240" w:lineRule="auto"/>
              <w:rPr>
                <w:rFonts w:cs="Times New Roman"/>
                <w:sz w:val="20"/>
                <w:szCs w:val="20"/>
              </w:rPr>
            </w:pPr>
            <w:r w:rsidRPr="00E715BC">
              <w:rPr>
                <w:rFonts w:cs="Times New Roman"/>
                <w:sz w:val="20"/>
                <w:szCs w:val="20"/>
              </w:rPr>
              <w:t>Excursiones Guiadas y Actividades: Paquetes que incluyen excursiones guiadas por la naturaleza, actividades de ecoturismo y talleres educativos sobre sostenibilidad.</w:t>
            </w:r>
          </w:p>
          <w:p w14:paraId="30DFB4A8" w14:textId="77777777" w:rsidR="00966759" w:rsidRPr="00E715BC" w:rsidRDefault="00966759" w:rsidP="00966759">
            <w:pPr>
              <w:numPr>
                <w:ilvl w:val="0"/>
                <w:numId w:val="14"/>
              </w:numPr>
              <w:spacing w:line="240" w:lineRule="auto"/>
              <w:rPr>
                <w:rFonts w:cs="Times New Roman"/>
                <w:sz w:val="20"/>
                <w:szCs w:val="20"/>
              </w:rPr>
            </w:pPr>
            <w:r w:rsidRPr="00E715BC">
              <w:rPr>
                <w:rFonts w:cs="Times New Roman"/>
                <w:sz w:val="20"/>
                <w:szCs w:val="20"/>
              </w:rPr>
              <w:t>Bienestar y Relax: Paquetes que combinan estancias en bungalows con tratamientos de spa que utilizan productos naturales y técnicas respetuosas con el medio ambiente.</w:t>
            </w:r>
          </w:p>
        </w:tc>
      </w:tr>
    </w:tbl>
    <w:p w14:paraId="7025C1C9" w14:textId="77777777" w:rsidR="00966759" w:rsidRPr="00E715BC" w:rsidRDefault="00966759" w:rsidP="00966759">
      <w:pPr>
        <w:rPr>
          <w:rFonts w:cs="Times New Roman"/>
        </w:rPr>
      </w:pPr>
      <w:r w:rsidRPr="00E715BC">
        <w:rPr>
          <w:rFonts w:cs="Times New Roman"/>
          <w:i/>
          <w:iCs/>
        </w:rPr>
        <w:t>Nota</w:t>
      </w:r>
      <w:r w:rsidRPr="00E715BC">
        <w:rPr>
          <w:rFonts w:cs="Times New Roman"/>
        </w:rPr>
        <w:t xml:space="preserve">: aspectos claves de reacción en estrategia del precio. Fuente: Autor. </w:t>
      </w:r>
    </w:p>
    <w:p w14:paraId="73882B96" w14:textId="77777777" w:rsidR="00966759" w:rsidRPr="00E715BC" w:rsidRDefault="00966759" w:rsidP="00966759">
      <w:pPr>
        <w:ind w:firstLine="720"/>
        <w:rPr>
          <w:rFonts w:cs="Times New Roman"/>
        </w:rPr>
      </w:pPr>
      <w:r w:rsidRPr="00E715BC">
        <w:rPr>
          <w:rFonts w:cs="Times New Roman"/>
        </w:rPr>
        <w:lastRenderedPageBreak/>
        <w:t>La estrategia para Paquetes Especiales y Experiencias del eco-hotel está diseñada para ofrecer a los huéspedes una estancia memorable y enriquecedora a través de combinaciones únicas de alojamiento y actividades exclusivas. Estos paquetes no solo buscan mejorar la experiencia del cliente al ofrecerles una inmersión completa en el entorno natural y cultural de la región, sino que también buscan maximizar el potencial de ingresos mediante la integración de servicios complementarios de alto valor. Al proporcionar opciones como el Paquete Eco-Relax, que combina alojamiento en bungalows con cenas gourmet y talleres de sostenibilidad, la estrategia apunta a atraer a diversos segmentos de clientes y satisfacer sus necesidades específicas. Cada paquete ha sido cuidadosamente diseñado para ofrecer una experiencia premium y diferenciada, alineada con los valores ecológicos del hotel, y para generar un flujo constante de ingresos adicionales durante todo el año.</w:t>
      </w:r>
    </w:p>
    <w:p w14:paraId="49FD052A" w14:textId="77777777" w:rsidR="00966759" w:rsidRPr="00E715BC" w:rsidRDefault="00966759" w:rsidP="00966759">
      <w:pPr>
        <w:ind w:firstLine="720"/>
        <w:rPr>
          <w:rFonts w:cs="Times New Roman"/>
        </w:rPr>
      </w:pPr>
      <w:r w:rsidRPr="00E715BC">
        <w:rPr>
          <w:rFonts w:eastAsia="Times New Roman" w:cs="Times New Roman"/>
          <w:kern w:val="0"/>
          <w:szCs w:val="24"/>
          <w:lang w:eastAsia="es-ES_tradnl"/>
          <w14:ligatures w14:val="none"/>
        </w:rPr>
        <w:t>El Paquete Eco-Relax es una oferta cuidadosamente diseñada para proporcionar a los huéspedes una experiencia de lujo y bienestar en armonía con la naturaleza. Este paquete busca atraer a aquellos que desean desconectar del ajetreo diario y sumergirse en un ambiente de tranquilidad y sostenibilidad.</w:t>
      </w:r>
    </w:p>
    <w:p w14:paraId="0ABBF6DA" w14:textId="77777777" w:rsidR="00966759" w:rsidRPr="00E715BC" w:rsidRDefault="00966759" w:rsidP="00966759">
      <w:pPr>
        <w:ind w:firstLine="720"/>
        <w:rPr>
          <w:rFonts w:cs="Times New Roman"/>
        </w:rPr>
      </w:pPr>
      <w:r w:rsidRPr="00E715BC">
        <w:rPr>
          <w:rFonts w:eastAsia="Times New Roman" w:cs="Times New Roman"/>
          <w:kern w:val="0"/>
          <w:szCs w:val="24"/>
          <w:lang w:eastAsia="es-ES_tradnl"/>
          <w14:ligatures w14:val="none"/>
        </w:rPr>
        <w:t>Descripción del Paquete:</w:t>
      </w:r>
    </w:p>
    <w:p w14:paraId="67F9AD75" w14:textId="77777777" w:rsidR="00966759" w:rsidRPr="00E715BC" w:rsidRDefault="00966759" w:rsidP="00966759">
      <w:pPr>
        <w:numPr>
          <w:ilvl w:val="0"/>
          <w:numId w:val="23"/>
        </w:numPr>
        <w:rPr>
          <w:rFonts w:cs="Times New Roman"/>
        </w:rPr>
      </w:pPr>
      <w:r w:rsidRPr="00E715BC">
        <w:rPr>
          <w:rFonts w:cs="Times New Roman"/>
        </w:rPr>
        <w:t>Alojamiento: Los huéspedes disfrutarán de una estancia en un Bungalow Estándar, que combina comodidad y diseño ecológico. Estos alojamientos están diseñados para integrarse perfectamente con el entorno natural, ofreciendo un ambiente relajante y acogedor.</w:t>
      </w:r>
    </w:p>
    <w:p w14:paraId="70805E68" w14:textId="77777777" w:rsidR="00966759" w:rsidRPr="00E715BC" w:rsidRDefault="00966759" w:rsidP="00966759">
      <w:pPr>
        <w:numPr>
          <w:ilvl w:val="0"/>
          <w:numId w:val="23"/>
        </w:numPr>
        <w:rPr>
          <w:rFonts w:cs="Times New Roman"/>
        </w:rPr>
      </w:pPr>
      <w:r w:rsidRPr="00E715BC">
        <w:rPr>
          <w:rFonts w:cs="Times New Roman"/>
        </w:rPr>
        <w:t xml:space="preserve">Cena Gourmet: Incluye una cena gourmet preparada con ingredientes orgánicos y locales, destacando la cocina sostenible y los sabores </w:t>
      </w:r>
      <w:r w:rsidRPr="00E715BC">
        <w:rPr>
          <w:rFonts w:cs="Times New Roman"/>
        </w:rPr>
        <w:lastRenderedPageBreak/>
        <w:t>autóctonos. La cena se sirve en un entorno elegante y tranquilo, proporcionando una experiencia culinaria memorable.</w:t>
      </w:r>
    </w:p>
    <w:p w14:paraId="07B2B41F" w14:textId="77777777" w:rsidR="00966759" w:rsidRPr="00E715BC" w:rsidRDefault="00966759" w:rsidP="00966759">
      <w:pPr>
        <w:numPr>
          <w:ilvl w:val="0"/>
          <w:numId w:val="23"/>
        </w:numPr>
        <w:rPr>
          <w:rFonts w:cs="Times New Roman"/>
        </w:rPr>
      </w:pPr>
      <w:r w:rsidRPr="00E715BC">
        <w:rPr>
          <w:rFonts w:cs="Times New Roman"/>
        </w:rPr>
        <w:t>Taller de Sostenibilidad: El paquete ofrece la participación en un taller de sostenibilidad, donde los huéspedes aprenderán sobre prácticas ecológicas y cómo pueden contribuir a la preservación del medio ambiente. Este taller está diseñado para ser tanto educativo como inspirador, brindando a los participantes herramientas y conocimientos para aplicar en su vida diaria.</w:t>
      </w:r>
    </w:p>
    <w:p w14:paraId="6DB4B1F2" w14:textId="77777777" w:rsidR="00966759" w:rsidRPr="00E715BC" w:rsidRDefault="00966759" w:rsidP="00966759">
      <w:pPr>
        <w:ind w:firstLine="720"/>
        <w:rPr>
          <w:rFonts w:cs="Times New Roman"/>
        </w:rPr>
      </w:pPr>
      <w:r w:rsidRPr="00E715BC">
        <w:rPr>
          <w:rFonts w:cs="Times New Roman"/>
        </w:rPr>
        <w:t>El hotel mantiene una ocupación promedio del 60%, con 18 noches ocupadas al mes.</w:t>
      </w:r>
    </w:p>
    <w:p w14:paraId="481B82F4" w14:textId="77777777" w:rsidR="00966759" w:rsidRPr="00E715BC" w:rsidRDefault="00966759" w:rsidP="00966759">
      <w:pPr>
        <w:numPr>
          <w:ilvl w:val="0"/>
          <w:numId w:val="24"/>
        </w:numPr>
        <w:rPr>
          <w:rFonts w:cs="Times New Roman"/>
        </w:rPr>
      </w:pPr>
      <w:r w:rsidRPr="00E715BC">
        <w:rPr>
          <w:rFonts w:cs="Times New Roman"/>
        </w:rPr>
        <w:t>Ventas Promedio por Mes: Se espera vender 3 paquetes Eco-Relax al mes.</w:t>
      </w:r>
    </w:p>
    <w:p w14:paraId="627BB629" w14:textId="77777777" w:rsidR="00966759" w:rsidRPr="00E715BC" w:rsidRDefault="00966759" w:rsidP="00966759">
      <w:pPr>
        <w:numPr>
          <w:ilvl w:val="0"/>
          <w:numId w:val="24"/>
        </w:numPr>
        <w:rPr>
          <w:rFonts w:cs="Times New Roman"/>
        </w:rPr>
      </w:pPr>
      <w:r w:rsidRPr="00E715BC">
        <w:rPr>
          <w:rFonts w:cs="Times New Roman"/>
        </w:rPr>
        <w:t xml:space="preserve">Ingreso Mensual: 3 paquetes × 800,000 COP </w:t>
      </w:r>
    </w:p>
    <w:p w14:paraId="3F0835D6" w14:textId="77777777" w:rsidR="00966759" w:rsidRPr="00E715BC" w:rsidRDefault="00966759" w:rsidP="00966759">
      <w:pPr>
        <w:numPr>
          <w:ilvl w:val="0"/>
          <w:numId w:val="24"/>
        </w:numPr>
        <w:rPr>
          <w:rFonts w:cs="Times New Roman"/>
        </w:rPr>
      </w:pPr>
      <w:r w:rsidRPr="00E715BC">
        <w:rPr>
          <w:rFonts w:cs="Times New Roman"/>
        </w:rPr>
        <w:t>Ingreso Anual: $  28.800.000,00</w:t>
      </w:r>
    </w:p>
    <w:p w14:paraId="39061EA5" w14:textId="77777777" w:rsidR="00966759" w:rsidRPr="00E715BC" w:rsidRDefault="00966759" w:rsidP="00966759">
      <w:pPr>
        <w:ind w:firstLine="720"/>
        <w:rPr>
          <w:rFonts w:cs="Times New Roman"/>
        </w:rPr>
      </w:pPr>
      <w:r w:rsidRPr="00E715BC">
        <w:rPr>
          <w:rFonts w:cs="Times New Roman"/>
        </w:rPr>
        <w:t>Estrategia de Comercialización:</w:t>
      </w:r>
    </w:p>
    <w:p w14:paraId="3AD279DB" w14:textId="77777777" w:rsidR="00966759" w:rsidRPr="00E715BC" w:rsidRDefault="00966759" w:rsidP="00966759">
      <w:pPr>
        <w:numPr>
          <w:ilvl w:val="0"/>
          <w:numId w:val="25"/>
        </w:numPr>
        <w:rPr>
          <w:rFonts w:cs="Times New Roman"/>
        </w:rPr>
      </w:pPr>
      <w:r w:rsidRPr="00E715BC">
        <w:rPr>
          <w:rFonts w:cs="Times New Roman"/>
        </w:rPr>
        <w:t>Promoción: Implementar una estrategia de marketing digital robusta que incluya campañas en redes sociales, publicidad segmentada y contenido visual atractivo que resalte los aspectos de bienestar y sostenibilidad del Paquete Eco-Relax. Además, se promoverá en plataformas de turismo ecológico y bienestar, blogs de viajes y mediante influencers que compartan los valores del eco-hotel, generando mayor alcance y visibilidad.</w:t>
      </w:r>
    </w:p>
    <w:p w14:paraId="37999F33" w14:textId="77777777" w:rsidR="00966759" w:rsidRPr="00E715BC" w:rsidRDefault="00966759" w:rsidP="00966759">
      <w:pPr>
        <w:numPr>
          <w:ilvl w:val="0"/>
          <w:numId w:val="25"/>
        </w:numPr>
        <w:rPr>
          <w:rFonts w:cs="Times New Roman"/>
        </w:rPr>
      </w:pPr>
      <w:r w:rsidRPr="00E715BC">
        <w:rPr>
          <w:rFonts w:cs="Times New Roman"/>
        </w:rPr>
        <w:t xml:space="preserve">Segmentación: Enfocar los esfuerzos en un público objetivo que busque una escapada relajante y significativa, con especial atención en aquellos interesados en el bienestar personal y en experiencias educativas ligadas a </w:t>
      </w:r>
      <w:r w:rsidRPr="00E715BC">
        <w:rPr>
          <w:rFonts w:cs="Times New Roman"/>
        </w:rPr>
        <w:lastRenderedPageBreak/>
        <w:t>la sostenibilidad. Esto incluirá a parejas, viajeros conscientes del medio ambiente, y personas que practiquen yoga o meditación, con mensajes adaptados a cada segmento.</w:t>
      </w:r>
    </w:p>
    <w:p w14:paraId="1B7D3CCC" w14:textId="77777777" w:rsidR="00966759" w:rsidRPr="00E715BC" w:rsidRDefault="00966759" w:rsidP="00966759">
      <w:pPr>
        <w:numPr>
          <w:ilvl w:val="0"/>
          <w:numId w:val="25"/>
        </w:numPr>
        <w:rPr>
          <w:rFonts w:cs="Times New Roman"/>
        </w:rPr>
      </w:pPr>
      <w:r w:rsidRPr="00E715BC">
        <w:rPr>
          <w:rFonts w:cs="Times New Roman"/>
        </w:rPr>
        <w:t>Ofertas y Paquetes: Diseñar ofertas especiales y promociones atractivas, particularmente durante las temporadas bajas, como descuentos por reservas anticipadas o estancias prolongadas. También se ofrecerán paquetes temáticos, como escapadas de fin de semana o eventos especiales (retiros de bienestar, días de sostenibilidad), para incentivar una mayor tasa de ocupación y fidelizar a los clientes.</w:t>
      </w:r>
    </w:p>
    <w:p w14:paraId="2E922CB6" w14:textId="77777777" w:rsidR="00966759" w:rsidRPr="00E715BC" w:rsidRDefault="00966759" w:rsidP="00966759">
      <w:pPr>
        <w:ind w:firstLine="720"/>
        <w:rPr>
          <w:rFonts w:cs="Times New Roman"/>
        </w:rPr>
      </w:pPr>
      <w:r w:rsidRPr="00E715BC">
        <w:rPr>
          <w:rFonts w:cs="Times New Roman"/>
        </w:rPr>
        <w:t xml:space="preserve">Alojamiento en Bungalow para grupo de amigos eco-educativo, el paquete ofrece a los jóvenes alojamiento en un bungalow espacioso, equipado con todas las comodidades para asegurar una estancia cómoda y relajante. Los bungalows están diseñados para albergar a grupos amigos, ofreciendo un entorno acogedor y se sientan como en casa mientras disfrutan de la naturaleza circundante. Actividades para amigos, el programa de actividades para grupo de amigos está especialmente diseñado para combinar la recreación con el aprendizaje. Estas actividades incluyen excursiones guiadas por la naturaleza, donde los jóvenes podrán explorar el entorno natural del eco-hotel, aprender sobre la fauna y flora locales, y descubrir la importancia de proteger el medio ambiente. </w:t>
      </w:r>
    </w:p>
    <w:p w14:paraId="38CA0A59" w14:textId="77777777" w:rsidR="00966759" w:rsidRPr="00E715BC" w:rsidRDefault="00966759" w:rsidP="00966759">
      <w:pPr>
        <w:ind w:firstLine="720"/>
        <w:rPr>
          <w:rFonts w:cs="Times New Roman"/>
        </w:rPr>
      </w:pPr>
      <w:r w:rsidRPr="00E715BC">
        <w:rPr>
          <w:rFonts w:cs="Times New Roman"/>
        </w:rPr>
        <w:t>El paquete también incluye talleres interactivos en los que todos puede participar. Estas actividades están diseñadas para fomentar el compartir a través del aprendizaje conjunto. Los talleres pueden abarcar temas como el reciclaje, la conservación de agua, la creación de huertos orgánicos, y otras prácticas sostenibles. Además, se invita a los amigos a realizar proyectos colaborativos que refuercen el valor de trabajar juntos por el bienestar del planeta.</w:t>
      </w:r>
    </w:p>
    <w:p w14:paraId="39FBD611" w14:textId="77777777" w:rsidR="00966759" w:rsidRPr="00E715BC" w:rsidRDefault="00966759" w:rsidP="00966759">
      <w:pPr>
        <w:numPr>
          <w:ilvl w:val="0"/>
          <w:numId w:val="26"/>
        </w:numPr>
        <w:rPr>
          <w:rFonts w:cs="Times New Roman"/>
        </w:rPr>
      </w:pPr>
      <w:r w:rsidRPr="00E715BC">
        <w:rPr>
          <w:rFonts w:cs="Times New Roman"/>
        </w:rPr>
        <w:lastRenderedPageBreak/>
        <w:t>Ventas Promedio por Mes: Se espera vender 3 paquetes grupos de amigos Eco-Educativos al mes.</w:t>
      </w:r>
    </w:p>
    <w:p w14:paraId="0D502CEF" w14:textId="77777777" w:rsidR="00966759" w:rsidRPr="00E715BC" w:rsidRDefault="00966759" w:rsidP="00966759">
      <w:pPr>
        <w:numPr>
          <w:ilvl w:val="0"/>
          <w:numId w:val="26"/>
        </w:numPr>
        <w:rPr>
          <w:rFonts w:cs="Times New Roman"/>
        </w:rPr>
      </w:pPr>
      <w:r w:rsidRPr="00E715BC">
        <w:rPr>
          <w:rFonts w:cs="Times New Roman"/>
        </w:rPr>
        <w:t xml:space="preserve">Ingreso Mensual: 2 paquetes × 1,200,000 COP </w:t>
      </w:r>
    </w:p>
    <w:p w14:paraId="57D88FBC" w14:textId="77777777" w:rsidR="00966759" w:rsidRPr="00E715BC" w:rsidRDefault="00966759" w:rsidP="00966759">
      <w:pPr>
        <w:numPr>
          <w:ilvl w:val="0"/>
          <w:numId w:val="26"/>
        </w:numPr>
        <w:rPr>
          <w:rFonts w:cs="Times New Roman"/>
        </w:rPr>
      </w:pPr>
      <w:r w:rsidRPr="00E715BC">
        <w:rPr>
          <w:rFonts w:cs="Times New Roman"/>
        </w:rPr>
        <w:t xml:space="preserve">Ingreso Anual: $  28.800.000,00 </w:t>
      </w:r>
    </w:p>
    <w:p w14:paraId="2A0F0101" w14:textId="77777777" w:rsidR="00966759" w:rsidRPr="00E715BC" w:rsidRDefault="00966759" w:rsidP="00966759">
      <w:pPr>
        <w:ind w:firstLine="720"/>
        <w:rPr>
          <w:rFonts w:cs="Times New Roman"/>
        </w:rPr>
      </w:pPr>
      <w:r w:rsidRPr="00E715BC">
        <w:rPr>
          <w:rFonts w:cs="Times New Roman"/>
        </w:rPr>
        <w:t>El Paquete grupo de amigos Eco-Educativo se promocionará en plataformas digitales y a través de redes sociales, con un enfoque en la segmentación de jóvenes que busquen una escapada educativa y divertida. Se utilizarán campañas de marketing que destaquen los beneficios de este tipo de experiencias, como la oportunidad de desconectar de la rutina, disfrutar de la naturaleza, y enseñar a los jóvenes valores de sostenibilidad.</w:t>
      </w:r>
    </w:p>
    <w:p w14:paraId="1CA657CF" w14:textId="77777777" w:rsidR="00966759" w:rsidRPr="00E715BC" w:rsidRDefault="00966759" w:rsidP="00966759">
      <w:pPr>
        <w:ind w:firstLine="720"/>
        <w:rPr>
          <w:rFonts w:cs="Times New Roman"/>
        </w:rPr>
      </w:pPr>
      <w:r w:rsidRPr="00E715BC">
        <w:rPr>
          <w:rFonts w:cs="Times New Roman"/>
        </w:rPr>
        <w:t>Segmentación: Este paquete está dirigido a grupos pequeños que buscan pasar tiempo de calidad juntos, mientras aprenden sobre el medio ambiente. El público objetivo incluye viajeros eco turistas jóvenes que valoran experiencias educativas, así como aquellas interesadas en el ecoturismo y en inculcar a sus hijos una conciencia ecológica.</w:t>
      </w:r>
    </w:p>
    <w:p w14:paraId="34836EE0" w14:textId="77777777" w:rsidR="00966759" w:rsidRPr="00E715BC" w:rsidRDefault="00966759" w:rsidP="00966759">
      <w:pPr>
        <w:ind w:firstLine="720"/>
        <w:rPr>
          <w:rFonts w:cs="Times New Roman"/>
        </w:rPr>
      </w:pPr>
      <w:r w:rsidRPr="00E715BC">
        <w:rPr>
          <w:rFonts w:cs="Times New Roman"/>
        </w:rPr>
        <w:t>Valor Añadido: El valor distintivo de este paquete es su enfoque en la educación ambiental para toda un grupo de amigos. A diferencia de las vacaciones convencionales, este paquete ofrece una experiencia integral pueden disfrutar de actividades recreativas y educativas, creando recuerdos duraderos y un mayor entendimiento sobre cómo proteger el entorno.</w:t>
      </w:r>
    </w:p>
    <w:p w14:paraId="31415693" w14:textId="77777777" w:rsidR="00966759" w:rsidRPr="00E715BC" w:rsidRDefault="00966759" w:rsidP="00966759">
      <w:pPr>
        <w:ind w:firstLine="720"/>
        <w:rPr>
          <w:rFonts w:cs="Times New Roman"/>
        </w:rPr>
      </w:pPr>
      <w:r w:rsidRPr="00E715BC">
        <w:rPr>
          <w:rFonts w:cs="Times New Roman"/>
        </w:rPr>
        <w:t xml:space="preserve">Impacto Esperado: Se espera que el Paquete grupo de amigos Eco-Educativo atraiga a un público que busque algo más que unas vacaciones convencionales, creando un nicho dentro del mercado de turismo viajeros eco turistas jóvenes. Al combinar el ocio con la educación ambiental, el eco-hotel no solo se posiciona como un destino de referencia ecoturísticas, sino que también fomenta la fidelización de los clientes a largo </w:t>
      </w:r>
      <w:r w:rsidRPr="00E715BC">
        <w:rPr>
          <w:rFonts w:cs="Times New Roman"/>
        </w:rPr>
        <w:lastRenderedPageBreak/>
        <w:t>plazo, ya que los valores aprendidos y las experiencias compartidas durante la estancia pueden inspirar futuras visitas y recomendaciones.</w:t>
      </w:r>
    </w:p>
    <w:p w14:paraId="32A31F05" w14:textId="77777777" w:rsidR="00966759" w:rsidRPr="00E715BC" w:rsidRDefault="00966759" w:rsidP="00966759">
      <w:pPr>
        <w:ind w:firstLine="720"/>
        <w:rPr>
          <w:rFonts w:cs="Times New Roman"/>
        </w:rPr>
      </w:pPr>
      <w:r w:rsidRPr="00E715BC">
        <w:rPr>
          <w:rFonts w:cs="Times New Roman"/>
        </w:rPr>
        <w:t xml:space="preserve">Para maximizar los ingresos de los servicios adicionales en el eco-hotel, es esencial desarrollar estrategias específicas para cada tipo de servicio. A continuación, se describen las estrategias para los Servicios Adicionales: los servicios adicionales están diseñados para complementar y enriquecer la experiencia de nuestros huéspedes, proporcionando opciones de bienestar y aventura que se alinean con nuestro compromiso con la sostenibilidad y la calidad. Ofrecemos una variedad de servicios, desde sesiones de yoga que fomentan el equilibrio físico y mental, hasta masajes relajantes que alivian el estrés. Los tours privados guiados permiten a los huéspedes explorar la región local de manera personalizada, mientras que nuestras actividades de aventura brindan emociones intensas en un entorno natural. Cada servicio está cuidadosamente diseñado para atraer a distintos perfiles de clientes, asegurando una experiencia integral y memorable. </w:t>
      </w:r>
    </w:p>
    <w:p w14:paraId="36E9BF96" w14:textId="1FE23196" w:rsidR="00966759" w:rsidRPr="00E715BC" w:rsidRDefault="00966759" w:rsidP="00966759">
      <w:pPr>
        <w:ind w:firstLine="720"/>
        <w:rPr>
          <w:rFonts w:cs="Times New Roman"/>
        </w:rPr>
      </w:pPr>
      <w:r w:rsidRPr="00E715BC">
        <w:rPr>
          <w:rFonts w:cs="Times New Roman"/>
        </w:rPr>
        <w:t xml:space="preserve">Se utilizan estrategias de marketing específicas y promociones atractivas para maximizar la ocupación y satisfacer las diversas necesidades de nuestros visitantes, manteniendo siempre un enfoque en la excelencia y la satisfacción del cliente tabla </w:t>
      </w:r>
      <w:r w:rsidR="002854FF">
        <w:rPr>
          <w:rFonts w:cs="Times New Roman"/>
        </w:rPr>
        <w:t>7</w:t>
      </w:r>
      <w:r w:rsidRPr="00E715BC">
        <w:rPr>
          <w:rFonts w:cs="Times New Roman"/>
        </w:rPr>
        <w:t>.</w:t>
      </w:r>
    </w:p>
    <w:p w14:paraId="40679CE2" w14:textId="2979144C" w:rsidR="00966759" w:rsidRDefault="00966759" w:rsidP="00966759">
      <w:pPr>
        <w:pStyle w:val="Descripcin"/>
        <w:rPr>
          <w:rFonts w:cs="Times New Roman"/>
          <w:b/>
          <w:bCs/>
          <w:i w:val="0"/>
          <w:iCs w:val="0"/>
          <w:color w:val="auto"/>
          <w:sz w:val="24"/>
          <w:szCs w:val="22"/>
        </w:rPr>
      </w:pPr>
      <w:bookmarkStart w:id="8" w:name="_Toc188836793"/>
      <w:r w:rsidRPr="00E715BC">
        <w:rPr>
          <w:rFonts w:cs="Times New Roman"/>
          <w:b/>
          <w:bCs/>
          <w:i w:val="0"/>
          <w:iCs w:val="0"/>
          <w:color w:val="auto"/>
          <w:sz w:val="24"/>
          <w:szCs w:val="22"/>
        </w:rPr>
        <w:t xml:space="preserve">Tabla </w:t>
      </w:r>
      <w:r w:rsidRPr="00E715BC">
        <w:rPr>
          <w:rFonts w:cs="Times New Roman"/>
          <w:b/>
          <w:bCs/>
          <w:i w:val="0"/>
          <w:iCs w:val="0"/>
          <w:color w:val="auto"/>
          <w:sz w:val="24"/>
          <w:szCs w:val="22"/>
        </w:rPr>
        <w:fldChar w:fldCharType="begin"/>
      </w:r>
      <w:r w:rsidRPr="00E715BC">
        <w:rPr>
          <w:rFonts w:cs="Times New Roman"/>
          <w:b/>
          <w:bCs/>
          <w:i w:val="0"/>
          <w:iCs w:val="0"/>
          <w:color w:val="auto"/>
          <w:sz w:val="24"/>
          <w:szCs w:val="22"/>
        </w:rPr>
        <w:instrText xml:space="preserve"> SEQ Tabla \* ARABIC </w:instrText>
      </w:r>
      <w:r w:rsidRPr="00E715BC">
        <w:rPr>
          <w:rFonts w:cs="Times New Roman"/>
          <w:b/>
          <w:bCs/>
          <w:i w:val="0"/>
          <w:iCs w:val="0"/>
          <w:color w:val="auto"/>
          <w:sz w:val="24"/>
          <w:szCs w:val="22"/>
        </w:rPr>
        <w:fldChar w:fldCharType="separate"/>
      </w:r>
      <w:r w:rsidR="002854FF">
        <w:rPr>
          <w:rFonts w:cs="Times New Roman"/>
          <w:b/>
          <w:bCs/>
          <w:i w:val="0"/>
          <w:iCs w:val="0"/>
          <w:noProof/>
          <w:color w:val="auto"/>
          <w:sz w:val="24"/>
          <w:szCs w:val="22"/>
        </w:rPr>
        <w:t>7</w:t>
      </w:r>
      <w:r w:rsidRPr="00E715BC">
        <w:rPr>
          <w:rFonts w:cs="Times New Roman"/>
          <w:b/>
          <w:bCs/>
          <w:i w:val="0"/>
          <w:iCs w:val="0"/>
          <w:color w:val="auto"/>
          <w:sz w:val="24"/>
          <w:szCs w:val="22"/>
        </w:rPr>
        <w:fldChar w:fldCharType="end"/>
      </w:r>
      <w:r w:rsidRPr="00E715BC">
        <w:rPr>
          <w:rFonts w:cs="Times New Roman"/>
          <w:b/>
          <w:bCs/>
          <w:i w:val="0"/>
          <w:iCs w:val="0"/>
          <w:color w:val="auto"/>
          <w:sz w:val="24"/>
          <w:szCs w:val="22"/>
        </w:rPr>
        <w:t xml:space="preserve">. </w:t>
      </w:r>
    </w:p>
    <w:p w14:paraId="61FA5733" w14:textId="77777777" w:rsidR="00966759" w:rsidRPr="00E715BC" w:rsidRDefault="00966759" w:rsidP="00966759">
      <w:pPr>
        <w:pStyle w:val="Descripcin"/>
        <w:rPr>
          <w:rFonts w:cs="Times New Roman"/>
          <w:i w:val="0"/>
          <w:iCs w:val="0"/>
          <w:color w:val="auto"/>
          <w:sz w:val="24"/>
          <w:szCs w:val="22"/>
        </w:rPr>
      </w:pPr>
      <w:r w:rsidRPr="00E715BC">
        <w:rPr>
          <w:rFonts w:cs="Times New Roman"/>
          <w:color w:val="auto"/>
          <w:sz w:val="24"/>
          <w:szCs w:val="22"/>
        </w:rPr>
        <w:t>Servicios adicionales.</w:t>
      </w:r>
      <w:bookmarkEnd w:id="8"/>
      <w:r w:rsidRPr="00E715BC">
        <w:rPr>
          <w:rFonts w:cs="Times New Roman"/>
          <w:i w:val="0"/>
          <w:iCs w:val="0"/>
          <w:color w:val="auto"/>
          <w:sz w:val="24"/>
          <w:szCs w:val="22"/>
        </w:rPr>
        <w:t xml:space="preserve"> </w:t>
      </w:r>
    </w:p>
    <w:tbl>
      <w:tblPr>
        <w:tblW w:w="9351"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1418"/>
        <w:gridCol w:w="1657"/>
        <w:gridCol w:w="1745"/>
      </w:tblGrid>
      <w:tr w:rsidR="00966759" w:rsidRPr="00E715BC" w14:paraId="6AE80085" w14:textId="77777777" w:rsidTr="002748C7">
        <w:tc>
          <w:tcPr>
            <w:tcW w:w="1413" w:type="dxa"/>
            <w:tcBorders>
              <w:right w:val="nil"/>
            </w:tcBorders>
            <w:vAlign w:val="center"/>
          </w:tcPr>
          <w:p w14:paraId="5BF03C35" w14:textId="77777777" w:rsidR="00966759" w:rsidRPr="00E715BC" w:rsidRDefault="00966759" w:rsidP="002748C7">
            <w:pPr>
              <w:spacing w:line="240" w:lineRule="auto"/>
              <w:jc w:val="center"/>
              <w:rPr>
                <w:rFonts w:cs="Times New Roman"/>
                <w:b/>
                <w:bCs/>
                <w:sz w:val="20"/>
                <w:szCs w:val="20"/>
              </w:rPr>
            </w:pPr>
            <w:r w:rsidRPr="00E715BC">
              <w:rPr>
                <w:rFonts w:eastAsiaTheme="majorEastAsia" w:cs="Times New Roman"/>
                <w:b/>
                <w:bCs/>
                <w:sz w:val="20"/>
                <w:szCs w:val="20"/>
              </w:rPr>
              <w:t>Servicio</w:t>
            </w:r>
          </w:p>
        </w:tc>
        <w:tc>
          <w:tcPr>
            <w:tcW w:w="3118" w:type="dxa"/>
            <w:tcBorders>
              <w:left w:val="nil"/>
              <w:right w:val="nil"/>
            </w:tcBorders>
            <w:vAlign w:val="center"/>
          </w:tcPr>
          <w:p w14:paraId="2A42A0AF" w14:textId="77777777" w:rsidR="00966759" w:rsidRPr="00E715BC" w:rsidRDefault="00966759" w:rsidP="002748C7">
            <w:pPr>
              <w:spacing w:line="240" w:lineRule="auto"/>
              <w:jc w:val="center"/>
              <w:rPr>
                <w:rFonts w:cs="Times New Roman"/>
                <w:b/>
                <w:bCs/>
                <w:sz w:val="20"/>
                <w:szCs w:val="20"/>
              </w:rPr>
            </w:pPr>
            <w:r w:rsidRPr="00E715BC">
              <w:rPr>
                <w:rFonts w:eastAsiaTheme="majorEastAsia" w:cs="Times New Roman"/>
                <w:b/>
                <w:bCs/>
                <w:sz w:val="20"/>
                <w:szCs w:val="20"/>
              </w:rPr>
              <w:t>Descripción</w:t>
            </w:r>
          </w:p>
        </w:tc>
        <w:tc>
          <w:tcPr>
            <w:tcW w:w="1418" w:type="dxa"/>
            <w:tcBorders>
              <w:left w:val="nil"/>
              <w:right w:val="nil"/>
            </w:tcBorders>
            <w:vAlign w:val="center"/>
          </w:tcPr>
          <w:p w14:paraId="591B34D6" w14:textId="77777777" w:rsidR="00966759" w:rsidRPr="00E715BC" w:rsidRDefault="00966759" w:rsidP="002748C7">
            <w:pPr>
              <w:spacing w:line="240" w:lineRule="auto"/>
              <w:jc w:val="center"/>
              <w:rPr>
                <w:rFonts w:cs="Times New Roman"/>
                <w:b/>
                <w:bCs/>
                <w:sz w:val="20"/>
                <w:szCs w:val="20"/>
              </w:rPr>
            </w:pPr>
            <w:r w:rsidRPr="00E715BC">
              <w:rPr>
                <w:rFonts w:eastAsiaTheme="majorEastAsia" w:cs="Times New Roman"/>
                <w:b/>
                <w:bCs/>
                <w:sz w:val="20"/>
                <w:szCs w:val="20"/>
              </w:rPr>
              <w:t>Precio</w:t>
            </w:r>
          </w:p>
        </w:tc>
        <w:tc>
          <w:tcPr>
            <w:tcW w:w="1657" w:type="dxa"/>
            <w:tcBorders>
              <w:left w:val="nil"/>
              <w:right w:val="nil"/>
            </w:tcBorders>
            <w:vAlign w:val="center"/>
          </w:tcPr>
          <w:p w14:paraId="03C6D8BA" w14:textId="77777777" w:rsidR="00966759" w:rsidRPr="00E715BC" w:rsidRDefault="00966759" w:rsidP="002748C7">
            <w:pPr>
              <w:spacing w:line="240" w:lineRule="auto"/>
              <w:jc w:val="center"/>
              <w:rPr>
                <w:rFonts w:cs="Times New Roman"/>
                <w:b/>
                <w:bCs/>
                <w:sz w:val="20"/>
                <w:szCs w:val="20"/>
              </w:rPr>
            </w:pPr>
            <w:r w:rsidRPr="00E715BC">
              <w:rPr>
                <w:rFonts w:cs="Times New Roman"/>
                <w:b/>
                <w:bCs/>
                <w:sz w:val="20"/>
                <w:szCs w:val="20"/>
              </w:rPr>
              <w:t>ventas</w:t>
            </w:r>
          </w:p>
        </w:tc>
        <w:tc>
          <w:tcPr>
            <w:tcW w:w="1745" w:type="dxa"/>
            <w:tcBorders>
              <w:left w:val="nil"/>
            </w:tcBorders>
            <w:vAlign w:val="center"/>
          </w:tcPr>
          <w:p w14:paraId="7E750905" w14:textId="77777777" w:rsidR="00966759" w:rsidRPr="00E715BC" w:rsidRDefault="00966759" w:rsidP="002748C7">
            <w:pPr>
              <w:spacing w:line="240" w:lineRule="auto"/>
              <w:jc w:val="center"/>
              <w:rPr>
                <w:rFonts w:cs="Times New Roman"/>
                <w:b/>
                <w:bCs/>
                <w:sz w:val="20"/>
                <w:szCs w:val="20"/>
              </w:rPr>
            </w:pPr>
            <w:r w:rsidRPr="00E715BC">
              <w:rPr>
                <w:rFonts w:eastAsiaTheme="majorEastAsia" w:cs="Times New Roman"/>
                <w:b/>
                <w:bCs/>
                <w:sz w:val="20"/>
                <w:szCs w:val="20"/>
              </w:rPr>
              <w:t>Ingresos Anuales</w:t>
            </w:r>
          </w:p>
        </w:tc>
      </w:tr>
      <w:tr w:rsidR="00966759" w:rsidRPr="00E715BC" w14:paraId="2E52A6BE" w14:textId="77777777" w:rsidTr="002748C7">
        <w:tc>
          <w:tcPr>
            <w:tcW w:w="1413" w:type="dxa"/>
            <w:tcBorders>
              <w:right w:val="nil"/>
            </w:tcBorders>
            <w:vAlign w:val="center"/>
          </w:tcPr>
          <w:p w14:paraId="6168EA52" w14:textId="77777777" w:rsidR="00966759" w:rsidRPr="00E715BC" w:rsidRDefault="00966759" w:rsidP="002748C7">
            <w:pPr>
              <w:spacing w:line="240" w:lineRule="auto"/>
              <w:rPr>
                <w:rFonts w:cs="Times New Roman"/>
                <w:sz w:val="20"/>
                <w:szCs w:val="20"/>
              </w:rPr>
            </w:pPr>
            <w:r w:rsidRPr="00E715BC">
              <w:rPr>
                <w:rFonts w:eastAsiaTheme="majorEastAsia" w:cs="Times New Roman"/>
                <w:sz w:val="20"/>
                <w:szCs w:val="20"/>
              </w:rPr>
              <w:t>Sesiones de Yoga</w:t>
            </w:r>
          </w:p>
        </w:tc>
        <w:tc>
          <w:tcPr>
            <w:tcW w:w="3118" w:type="dxa"/>
            <w:tcBorders>
              <w:left w:val="nil"/>
              <w:right w:val="nil"/>
            </w:tcBorders>
            <w:vAlign w:val="center"/>
          </w:tcPr>
          <w:p w14:paraId="10F23D4F" w14:textId="77777777" w:rsidR="00966759" w:rsidRPr="00E715BC" w:rsidRDefault="00966759" w:rsidP="002748C7">
            <w:pPr>
              <w:spacing w:line="240" w:lineRule="auto"/>
              <w:rPr>
                <w:rFonts w:cs="Times New Roman"/>
                <w:sz w:val="20"/>
                <w:szCs w:val="20"/>
              </w:rPr>
            </w:pPr>
            <w:r w:rsidRPr="00E715BC">
              <w:rPr>
                <w:rFonts w:cs="Times New Roman"/>
                <w:sz w:val="20"/>
                <w:szCs w:val="20"/>
              </w:rPr>
              <w:t>Clases de yoga que promueven el bienestar físico y mental.</w:t>
            </w:r>
          </w:p>
        </w:tc>
        <w:tc>
          <w:tcPr>
            <w:tcW w:w="1418" w:type="dxa"/>
            <w:tcBorders>
              <w:left w:val="nil"/>
              <w:right w:val="nil"/>
            </w:tcBorders>
            <w:vAlign w:val="center"/>
          </w:tcPr>
          <w:p w14:paraId="3826BA4B" w14:textId="77777777" w:rsidR="00966759" w:rsidRPr="00E715BC" w:rsidRDefault="00966759" w:rsidP="002748C7">
            <w:pPr>
              <w:spacing w:line="240" w:lineRule="auto"/>
              <w:rPr>
                <w:rFonts w:cs="Times New Roman"/>
                <w:sz w:val="20"/>
                <w:szCs w:val="20"/>
              </w:rPr>
            </w:pPr>
            <w:r w:rsidRPr="00E715BC">
              <w:rPr>
                <w:rFonts w:cs="Times New Roman"/>
                <w:sz w:val="20"/>
                <w:szCs w:val="20"/>
              </w:rPr>
              <w:t>80,000 COP por sesión</w:t>
            </w:r>
          </w:p>
        </w:tc>
        <w:tc>
          <w:tcPr>
            <w:tcW w:w="1657" w:type="dxa"/>
            <w:tcBorders>
              <w:left w:val="nil"/>
              <w:right w:val="nil"/>
            </w:tcBorders>
            <w:vAlign w:val="center"/>
          </w:tcPr>
          <w:p w14:paraId="40C5AABC" w14:textId="77777777" w:rsidR="00966759" w:rsidRPr="00E715BC" w:rsidRDefault="00966759" w:rsidP="002748C7">
            <w:pPr>
              <w:spacing w:line="240" w:lineRule="auto"/>
              <w:rPr>
                <w:rFonts w:cs="Times New Roman"/>
                <w:sz w:val="20"/>
                <w:szCs w:val="20"/>
              </w:rPr>
            </w:pPr>
            <w:r w:rsidRPr="00E715BC">
              <w:rPr>
                <w:rFonts w:cs="Times New Roman"/>
                <w:sz w:val="20"/>
                <w:szCs w:val="20"/>
              </w:rPr>
              <w:t>Ventas Mensuales: 5 sesiones</w:t>
            </w:r>
          </w:p>
        </w:tc>
        <w:tc>
          <w:tcPr>
            <w:tcW w:w="1745" w:type="dxa"/>
            <w:tcBorders>
              <w:left w:val="nil"/>
            </w:tcBorders>
            <w:vAlign w:val="center"/>
          </w:tcPr>
          <w:p w14:paraId="7A33BFD1" w14:textId="77777777" w:rsidR="00966759" w:rsidRPr="00E715BC" w:rsidRDefault="00966759" w:rsidP="002748C7">
            <w:pPr>
              <w:spacing w:line="240" w:lineRule="auto"/>
              <w:rPr>
                <w:rFonts w:cs="Times New Roman"/>
                <w:sz w:val="20"/>
                <w:szCs w:val="20"/>
              </w:rPr>
            </w:pPr>
            <w:r w:rsidRPr="00E715BC">
              <w:rPr>
                <w:rFonts w:cs="Times New Roman"/>
                <w:sz w:val="20"/>
                <w:szCs w:val="20"/>
              </w:rPr>
              <w:t>4,800,000 COP</w:t>
            </w:r>
          </w:p>
        </w:tc>
      </w:tr>
      <w:tr w:rsidR="00966759" w:rsidRPr="00E715BC" w14:paraId="440CADB8" w14:textId="77777777" w:rsidTr="002748C7">
        <w:tc>
          <w:tcPr>
            <w:tcW w:w="1413" w:type="dxa"/>
            <w:tcBorders>
              <w:right w:val="nil"/>
            </w:tcBorders>
            <w:vAlign w:val="center"/>
          </w:tcPr>
          <w:p w14:paraId="33D39D91" w14:textId="77777777" w:rsidR="00966759" w:rsidRPr="00E715BC" w:rsidRDefault="00966759" w:rsidP="002748C7">
            <w:pPr>
              <w:spacing w:line="240" w:lineRule="auto"/>
              <w:rPr>
                <w:rFonts w:cs="Times New Roman"/>
                <w:sz w:val="20"/>
                <w:szCs w:val="20"/>
              </w:rPr>
            </w:pPr>
            <w:r w:rsidRPr="00E715BC">
              <w:rPr>
                <w:rFonts w:eastAsiaTheme="majorEastAsia" w:cs="Times New Roman"/>
                <w:sz w:val="20"/>
                <w:szCs w:val="20"/>
              </w:rPr>
              <w:t>Tours Privados Guiados</w:t>
            </w:r>
          </w:p>
        </w:tc>
        <w:tc>
          <w:tcPr>
            <w:tcW w:w="3118" w:type="dxa"/>
            <w:tcBorders>
              <w:left w:val="nil"/>
              <w:right w:val="nil"/>
            </w:tcBorders>
            <w:vAlign w:val="center"/>
          </w:tcPr>
          <w:p w14:paraId="585095A5" w14:textId="77777777" w:rsidR="00966759" w:rsidRPr="00E715BC" w:rsidRDefault="00966759" w:rsidP="002748C7">
            <w:pPr>
              <w:spacing w:line="240" w:lineRule="auto"/>
              <w:rPr>
                <w:rFonts w:cs="Times New Roman"/>
                <w:sz w:val="20"/>
                <w:szCs w:val="20"/>
              </w:rPr>
            </w:pPr>
            <w:r w:rsidRPr="00E715BC">
              <w:rPr>
                <w:rFonts w:cs="Times New Roman"/>
                <w:sz w:val="20"/>
                <w:szCs w:val="20"/>
              </w:rPr>
              <w:t>Tours guiados personalizados para explorar la región local y sus atracciones.</w:t>
            </w:r>
          </w:p>
        </w:tc>
        <w:tc>
          <w:tcPr>
            <w:tcW w:w="1418" w:type="dxa"/>
            <w:tcBorders>
              <w:left w:val="nil"/>
              <w:right w:val="nil"/>
            </w:tcBorders>
            <w:vAlign w:val="center"/>
          </w:tcPr>
          <w:p w14:paraId="2689D035" w14:textId="77777777" w:rsidR="00966759" w:rsidRPr="00E715BC" w:rsidRDefault="00966759" w:rsidP="002748C7">
            <w:pPr>
              <w:spacing w:line="240" w:lineRule="auto"/>
              <w:rPr>
                <w:rFonts w:cs="Times New Roman"/>
                <w:sz w:val="20"/>
                <w:szCs w:val="20"/>
              </w:rPr>
            </w:pPr>
            <w:r w:rsidRPr="00E715BC">
              <w:rPr>
                <w:rFonts w:cs="Times New Roman"/>
                <w:sz w:val="20"/>
                <w:szCs w:val="20"/>
              </w:rPr>
              <w:t>200,000 COP por grupo</w:t>
            </w:r>
          </w:p>
        </w:tc>
        <w:tc>
          <w:tcPr>
            <w:tcW w:w="1657" w:type="dxa"/>
            <w:tcBorders>
              <w:left w:val="nil"/>
              <w:right w:val="nil"/>
            </w:tcBorders>
            <w:vAlign w:val="center"/>
          </w:tcPr>
          <w:p w14:paraId="10053F00" w14:textId="77777777" w:rsidR="00966759" w:rsidRPr="00E715BC" w:rsidRDefault="00966759" w:rsidP="002748C7">
            <w:pPr>
              <w:spacing w:line="240" w:lineRule="auto"/>
              <w:rPr>
                <w:rFonts w:cs="Times New Roman"/>
                <w:sz w:val="20"/>
                <w:szCs w:val="20"/>
              </w:rPr>
            </w:pPr>
            <w:r w:rsidRPr="00E715BC">
              <w:rPr>
                <w:rFonts w:cs="Times New Roman"/>
                <w:sz w:val="20"/>
                <w:szCs w:val="20"/>
              </w:rPr>
              <w:t>Ventas Mensuales: 3 tours</w:t>
            </w:r>
          </w:p>
        </w:tc>
        <w:tc>
          <w:tcPr>
            <w:tcW w:w="1745" w:type="dxa"/>
            <w:tcBorders>
              <w:left w:val="nil"/>
            </w:tcBorders>
            <w:vAlign w:val="center"/>
          </w:tcPr>
          <w:p w14:paraId="344E89E4" w14:textId="77777777" w:rsidR="00966759" w:rsidRPr="00E715BC" w:rsidRDefault="00966759" w:rsidP="002748C7">
            <w:pPr>
              <w:spacing w:line="240" w:lineRule="auto"/>
              <w:rPr>
                <w:rFonts w:cs="Times New Roman"/>
                <w:sz w:val="20"/>
                <w:szCs w:val="20"/>
              </w:rPr>
            </w:pPr>
            <w:r w:rsidRPr="00E715BC">
              <w:rPr>
                <w:rFonts w:cs="Times New Roman"/>
                <w:sz w:val="20"/>
                <w:szCs w:val="20"/>
              </w:rPr>
              <w:t>7,200,000 COP</w:t>
            </w:r>
          </w:p>
        </w:tc>
      </w:tr>
      <w:tr w:rsidR="00966759" w:rsidRPr="00E715BC" w14:paraId="6988B054" w14:textId="77777777" w:rsidTr="002748C7">
        <w:tc>
          <w:tcPr>
            <w:tcW w:w="1413" w:type="dxa"/>
            <w:tcBorders>
              <w:right w:val="nil"/>
            </w:tcBorders>
            <w:vAlign w:val="center"/>
          </w:tcPr>
          <w:p w14:paraId="35714708" w14:textId="77777777" w:rsidR="00966759" w:rsidRPr="00E715BC" w:rsidRDefault="00966759" w:rsidP="002748C7">
            <w:pPr>
              <w:spacing w:line="240" w:lineRule="auto"/>
              <w:rPr>
                <w:rFonts w:cs="Times New Roman"/>
                <w:sz w:val="20"/>
                <w:szCs w:val="20"/>
              </w:rPr>
            </w:pPr>
            <w:r w:rsidRPr="00E715BC">
              <w:rPr>
                <w:rFonts w:eastAsiaTheme="majorEastAsia" w:cs="Times New Roman"/>
                <w:sz w:val="20"/>
                <w:szCs w:val="20"/>
              </w:rPr>
              <w:t>Actividades de Aventura</w:t>
            </w:r>
          </w:p>
        </w:tc>
        <w:tc>
          <w:tcPr>
            <w:tcW w:w="3118" w:type="dxa"/>
            <w:tcBorders>
              <w:left w:val="nil"/>
              <w:right w:val="nil"/>
            </w:tcBorders>
            <w:vAlign w:val="center"/>
          </w:tcPr>
          <w:p w14:paraId="55BED9EB" w14:textId="77777777" w:rsidR="00966759" w:rsidRPr="00E715BC" w:rsidRDefault="00966759" w:rsidP="002748C7">
            <w:pPr>
              <w:spacing w:line="240" w:lineRule="auto"/>
              <w:rPr>
                <w:rFonts w:cs="Times New Roman"/>
                <w:sz w:val="20"/>
                <w:szCs w:val="20"/>
              </w:rPr>
            </w:pPr>
            <w:r w:rsidRPr="00E715BC">
              <w:rPr>
                <w:rFonts w:cs="Times New Roman"/>
                <w:sz w:val="20"/>
                <w:szCs w:val="20"/>
              </w:rPr>
              <w:t>Actividades emocionantes al aire libre, como senderismo, ciclismo de montaña o tirolesa.</w:t>
            </w:r>
          </w:p>
        </w:tc>
        <w:tc>
          <w:tcPr>
            <w:tcW w:w="1418" w:type="dxa"/>
            <w:tcBorders>
              <w:left w:val="nil"/>
              <w:right w:val="nil"/>
            </w:tcBorders>
            <w:vAlign w:val="center"/>
          </w:tcPr>
          <w:p w14:paraId="15BAE850" w14:textId="77777777" w:rsidR="00966759" w:rsidRPr="00E715BC" w:rsidRDefault="00966759" w:rsidP="002748C7">
            <w:pPr>
              <w:spacing w:line="240" w:lineRule="auto"/>
              <w:rPr>
                <w:rFonts w:cs="Times New Roman"/>
                <w:sz w:val="20"/>
                <w:szCs w:val="20"/>
              </w:rPr>
            </w:pPr>
            <w:r w:rsidRPr="00E715BC">
              <w:rPr>
                <w:rFonts w:cs="Times New Roman"/>
                <w:sz w:val="20"/>
                <w:szCs w:val="20"/>
              </w:rPr>
              <w:t>250,000 COP por actividad</w:t>
            </w:r>
          </w:p>
        </w:tc>
        <w:tc>
          <w:tcPr>
            <w:tcW w:w="1657" w:type="dxa"/>
            <w:tcBorders>
              <w:left w:val="nil"/>
              <w:right w:val="nil"/>
            </w:tcBorders>
            <w:vAlign w:val="center"/>
          </w:tcPr>
          <w:p w14:paraId="3E6EF3AB" w14:textId="77777777" w:rsidR="00966759" w:rsidRPr="00E715BC" w:rsidRDefault="00966759" w:rsidP="002748C7">
            <w:pPr>
              <w:spacing w:line="240" w:lineRule="auto"/>
              <w:rPr>
                <w:rFonts w:cs="Times New Roman"/>
                <w:sz w:val="20"/>
                <w:szCs w:val="20"/>
              </w:rPr>
            </w:pPr>
            <w:r w:rsidRPr="00E715BC">
              <w:rPr>
                <w:rFonts w:cs="Times New Roman"/>
                <w:sz w:val="20"/>
                <w:szCs w:val="20"/>
              </w:rPr>
              <w:t>Ventas Mensuales: 3 actividades</w:t>
            </w:r>
          </w:p>
        </w:tc>
        <w:tc>
          <w:tcPr>
            <w:tcW w:w="1745" w:type="dxa"/>
            <w:tcBorders>
              <w:left w:val="nil"/>
            </w:tcBorders>
            <w:vAlign w:val="center"/>
          </w:tcPr>
          <w:p w14:paraId="4186C036" w14:textId="77777777" w:rsidR="00966759" w:rsidRPr="00E715BC" w:rsidRDefault="00966759" w:rsidP="002748C7">
            <w:pPr>
              <w:spacing w:line="240" w:lineRule="auto"/>
              <w:rPr>
                <w:rFonts w:cs="Times New Roman"/>
                <w:sz w:val="20"/>
                <w:szCs w:val="20"/>
              </w:rPr>
            </w:pPr>
            <w:r w:rsidRPr="00E715BC">
              <w:rPr>
                <w:rFonts w:cs="Times New Roman"/>
                <w:sz w:val="20"/>
                <w:szCs w:val="20"/>
              </w:rPr>
              <w:t>9,000,000 COP</w:t>
            </w:r>
          </w:p>
        </w:tc>
      </w:tr>
      <w:tr w:rsidR="00966759" w:rsidRPr="00E715BC" w14:paraId="41ED2A5B" w14:textId="77777777" w:rsidTr="002748C7">
        <w:tc>
          <w:tcPr>
            <w:tcW w:w="1413" w:type="dxa"/>
            <w:tcBorders>
              <w:right w:val="nil"/>
            </w:tcBorders>
            <w:vAlign w:val="center"/>
          </w:tcPr>
          <w:p w14:paraId="3BE1891E" w14:textId="77777777" w:rsidR="00966759" w:rsidRPr="00E715BC" w:rsidRDefault="00966759" w:rsidP="002748C7">
            <w:pPr>
              <w:spacing w:line="240" w:lineRule="auto"/>
              <w:rPr>
                <w:rFonts w:cs="Times New Roman"/>
                <w:sz w:val="20"/>
                <w:szCs w:val="20"/>
              </w:rPr>
            </w:pPr>
            <w:r w:rsidRPr="00E715BC">
              <w:rPr>
                <w:rFonts w:eastAsiaTheme="majorEastAsia" w:cs="Times New Roman"/>
                <w:sz w:val="20"/>
                <w:szCs w:val="20"/>
              </w:rPr>
              <w:lastRenderedPageBreak/>
              <w:t>Masajes Relajantes</w:t>
            </w:r>
          </w:p>
        </w:tc>
        <w:tc>
          <w:tcPr>
            <w:tcW w:w="3118" w:type="dxa"/>
            <w:tcBorders>
              <w:left w:val="nil"/>
              <w:right w:val="nil"/>
            </w:tcBorders>
            <w:vAlign w:val="center"/>
          </w:tcPr>
          <w:p w14:paraId="56560E60" w14:textId="77777777" w:rsidR="00966759" w:rsidRPr="00E715BC" w:rsidRDefault="00966759" w:rsidP="002748C7">
            <w:pPr>
              <w:spacing w:line="240" w:lineRule="auto"/>
              <w:rPr>
                <w:rFonts w:cs="Times New Roman"/>
                <w:sz w:val="20"/>
                <w:szCs w:val="20"/>
              </w:rPr>
            </w:pPr>
            <w:r w:rsidRPr="00E715BC">
              <w:rPr>
                <w:rFonts w:cs="Times New Roman"/>
                <w:sz w:val="20"/>
                <w:szCs w:val="20"/>
              </w:rPr>
              <w:t>Sesiones de masajes que ofrecen relajación y alivio del estrés.</w:t>
            </w:r>
          </w:p>
        </w:tc>
        <w:tc>
          <w:tcPr>
            <w:tcW w:w="1418" w:type="dxa"/>
            <w:tcBorders>
              <w:left w:val="nil"/>
              <w:right w:val="nil"/>
            </w:tcBorders>
            <w:vAlign w:val="center"/>
          </w:tcPr>
          <w:p w14:paraId="3E7267D8" w14:textId="77777777" w:rsidR="00966759" w:rsidRPr="00E715BC" w:rsidRDefault="00966759" w:rsidP="002748C7">
            <w:pPr>
              <w:spacing w:line="240" w:lineRule="auto"/>
              <w:rPr>
                <w:rFonts w:cs="Times New Roman"/>
                <w:sz w:val="20"/>
                <w:szCs w:val="20"/>
              </w:rPr>
            </w:pPr>
            <w:r w:rsidRPr="00E715BC">
              <w:rPr>
                <w:rFonts w:cs="Times New Roman"/>
                <w:sz w:val="20"/>
                <w:szCs w:val="20"/>
              </w:rPr>
              <w:t>60,000 COP por sesión</w:t>
            </w:r>
          </w:p>
        </w:tc>
        <w:tc>
          <w:tcPr>
            <w:tcW w:w="1657" w:type="dxa"/>
            <w:tcBorders>
              <w:left w:val="nil"/>
              <w:right w:val="nil"/>
            </w:tcBorders>
            <w:vAlign w:val="center"/>
          </w:tcPr>
          <w:p w14:paraId="4606A3AF" w14:textId="77777777" w:rsidR="00966759" w:rsidRPr="00E715BC" w:rsidRDefault="00966759" w:rsidP="002748C7">
            <w:pPr>
              <w:spacing w:line="240" w:lineRule="auto"/>
              <w:rPr>
                <w:rFonts w:cs="Times New Roman"/>
                <w:sz w:val="20"/>
                <w:szCs w:val="20"/>
              </w:rPr>
            </w:pPr>
            <w:r w:rsidRPr="00E715BC">
              <w:rPr>
                <w:rFonts w:cs="Times New Roman"/>
                <w:sz w:val="20"/>
                <w:szCs w:val="20"/>
              </w:rPr>
              <w:t>Ventas Mensuales: 4 sesiones</w:t>
            </w:r>
          </w:p>
        </w:tc>
        <w:tc>
          <w:tcPr>
            <w:tcW w:w="1745" w:type="dxa"/>
            <w:tcBorders>
              <w:left w:val="nil"/>
            </w:tcBorders>
            <w:vAlign w:val="center"/>
          </w:tcPr>
          <w:p w14:paraId="07C23EBA" w14:textId="77777777" w:rsidR="00966759" w:rsidRPr="00E715BC" w:rsidRDefault="00966759" w:rsidP="002748C7">
            <w:pPr>
              <w:spacing w:line="240" w:lineRule="auto"/>
              <w:rPr>
                <w:rFonts w:cs="Times New Roman"/>
                <w:sz w:val="20"/>
                <w:szCs w:val="20"/>
              </w:rPr>
            </w:pPr>
            <w:r w:rsidRPr="00E715BC">
              <w:rPr>
                <w:rFonts w:cs="Times New Roman"/>
                <w:sz w:val="20"/>
                <w:szCs w:val="20"/>
              </w:rPr>
              <w:t>2.8800,000 COP</w:t>
            </w:r>
          </w:p>
        </w:tc>
      </w:tr>
    </w:tbl>
    <w:p w14:paraId="427EB528" w14:textId="77777777" w:rsidR="00966759" w:rsidRPr="00E715BC" w:rsidRDefault="00966759" w:rsidP="00966759">
      <w:pPr>
        <w:rPr>
          <w:rFonts w:cs="Times New Roman"/>
        </w:rPr>
      </w:pPr>
      <w:r w:rsidRPr="00E715BC">
        <w:rPr>
          <w:rFonts w:cs="Times New Roman"/>
          <w:i/>
          <w:iCs/>
        </w:rPr>
        <w:t>Nota</w:t>
      </w:r>
      <w:r w:rsidRPr="00E715BC">
        <w:rPr>
          <w:rFonts w:cs="Times New Roman"/>
        </w:rPr>
        <w:t>: estrategias de actividades en función de ingresos y valor del servicio. Fuente: Autor.</w:t>
      </w:r>
    </w:p>
    <w:p w14:paraId="11F8A00B" w14:textId="77777777" w:rsidR="00966759" w:rsidRPr="00E715BC" w:rsidRDefault="00966759" w:rsidP="00966759">
      <w:pPr>
        <w:ind w:firstLine="720"/>
        <w:rPr>
          <w:rFonts w:cs="Times New Roman"/>
        </w:rPr>
      </w:pPr>
      <w:r w:rsidRPr="00E715BC">
        <w:rPr>
          <w:rFonts w:cs="Times New Roman"/>
        </w:rPr>
        <w:t>Cada estrategia está diseñada para atraer a diferentes segmentos de huéspedes y maximizar la rentabilidad de los servicios ofrecidos en el eco-hotel. Las reducciones en la cantidad de masajes y actividades permiten ajustar la oferta a la demanda real mientras se mantienen los estándares de calidad y servicio. La combinación de promociones efectivas, segmentación precisa y ofertas atractivas es esencial para mejorar la experiencia del cliente y aumentar las ventas.</w:t>
      </w:r>
    </w:p>
    <w:p w14:paraId="0A2077AD" w14:textId="071196B9" w:rsidR="00966759" w:rsidRPr="00E715BC" w:rsidRDefault="00966759" w:rsidP="00966759">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 xml:space="preserve">El presupuesto estimado para los insumos necesarios para cada área de servicio. Se presenta una estimación para cada insumo relevante tabla </w:t>
      </w:r>
      <w:r w:rsidR="002854FF">
        <w:rPr>
          <w:rFonts w:eastAsia="Times New Roman" w:cs="Times New Roman"/>
          <w:kern w:val="0"/>
          <w:szCs w:val="24"/>
          <w:lang w:eastAsia="es-ES_tradnl"/>
          <w14:ligatures w14:val="none"/>
        </w:rPr>
        <w:t>8</w:t>
      </w:r>
      <w:r w:rsidRPr="00E715BC">
        <w:rPr>
          <w:rFonts w:eastAsia="Times New Roman" w:cs="Times New Roman"/>
          <w:kern w:val="0"/>
          <w:szCs w:val="24"/>
          <w:lang w:eastAsia="es-ES_tradnl"/>
          <w14:ligatures w14:val="none"/>
        </w:rPr>
        <w:t>:</w:t>
      </w:r>
    </w:p>
    <w:p w14:paraId="1A9BEBBC" w14:textId="5B6FEAF9" w:rsidR="00966759" w:rsidRDefault="00966759" w:rsidP="00966759">
      <w:pPr>
        <w:pStyle w:val="Descripcin"/>
        <w:rPr>
          <w:rFonts w:eastAsia="Times New Roman" w:cs="Times New Roman"/>
          <w:b/>
          <w:bCs/>
          <w:i w:val="0"/>
          <w:iCs w:val="0"/>
          <w:color w:val="auto"/>
          <w:kern w:val="0"/>
          <w:sz w:val="24"/>
          <w:szCs w:val="24"/>
          <w:lang w:eastAsia="es-ES_tradnl"/>
          <w14:ligatures w14:val="none"/>
        </w:rPr>
      </w:pPr>
      <w:bookmarkStart w:id="9" w:name="_Toc188836794"/>
      <w:r w:rsidRPr="00E715BC">
        <w:rPr>
          <w:rFonts w:eastAsia="Times New Roman" w:cs="Times New Roman"/>
          <w:b/>
          <w:bCs/>
          <w:i w:val="0"/>
          <w:iCs w:val="0"/>
          <w:color w:val="auto"/>
          <w:kern w:val="0"/>
          <w:sz w:val="24"/>
          <w:szCs w:val="24"/>
          <w:lang w:eastAsia="es-ES_tradnl"/>
          <w14:ligatures w14:val="none"/>
        </w:rPr>
        <w:t xml:space="preserve">Tabla </w:t>
      </w:r>
      <w:r w:rsidRPr="00E715BC">
        <w:rPr>
          <w:rFonts w:eastAsia="Times New Roman" w:cs="Times New Roman"/>
          <w:b/>
          <w:bCs/>
          <w:i w:val="0"/>
          <w:iCs w:val="0"/>
          <w:color w:val="auto"/>
          <w:kern w:val="0"/>
          <w:sz w:val="24"/>
          <w:szCs w:val="24"/>
          <w:lang w:eastAsia="es-ES_tradnl"/>
          <w14:ligatures w14:val="none"/>
        </w:rPr>
        <w:fldChar w:fldCharType="begin"/>
      </w:r>
      <w:r w:rsidRPr="00E715BC">
        <w:rPr>
          <w:rFonts w:eastAsia="Times New Roman" w:cs="Times New Roman"/>
          <w:b/>
          <w:bCs/>
          <w:i w:val="0"/>
          <w:iCs w:val="0"/>
          <w:color w:val="auto"/>
          <w:kern w:val="0"/>
          <w:sz w:val="24"/>
          <w:szCs w:val="24"/>
          <w:lang w:eastAsia="es-ES_tradnl"/>
          <w14:ligatures w14:val="none"/>
        </w:rPr>
        <w:instrText xml:space="preserve"> SEQ Tabla \* ARABIC </w:instrText>
      </w:r>
      <w:r w:rsidRPr="00E715BC">
        <w:rPr>
          <w:rFonts w:eastAsia="Times New Roman" w:cs="Times New Roman"/>
          <w:b/>
          <w:bCs/>
          <w:i w:val="0"/>
          <w:iCs w:val="0"/>
          <w:color w:val="auto"/>
          <w:kern w:val="0"/>
          <w:sz w:val="24"/>
          <w:szCs w:val="24"/>
          <w:lang w:eastAsia="es-ES_tradnl"/>
          <w14:ligatures w14:val="none"/>
        </w:rPr>
        <w:fldChar w:fldCharType="separate"/>
      </w:r>
      <w:r w:rsidR="002854FF">
        <w:rPr>
          <w:rFonts w:eastAsia="Times New Roman" w:cs="Times New Roman"/>
          <w:b/>
          <w:bCs/>
          <w:i w:val="0"/>
          <w:iCs w:val="0"/>
          <w:noProof/>
          <w:color w:val="auto"/>
          <w:kern w:val="0"/>
          <w:sz w:val="24"/>
          <w:szCs w:val="24"/>
          <w:lang w:eastAsia="es-ES_tradnl"/>
          <w14:ligatures w14:val="none"/>
        </w:rPr>
        <w:t>8</w:t>
      </w:r>
      <w:r w:rsidRPr="00E715BC">
        <w:rPr>
          <w:rFonts w:eastAsia="Times New Roman" w:cs="Times New Roman"/>
          <w:b/>
          <w:bCs/>
          <w:i w:val="0"/>
          <w:iCs w:val="0"/>
          <w:color w:val="auto"/>
          <w:kern w:val="0"/>
          <w:sz w:val="24"/>
          <w:szCs w:val="24"/>
          <w:lang w:eastAsia="es-ES_tradnl"/>
          <w14:ligatures w14:val="none"/>
        </w:rPr>
        <w:fldChar w:fldCharType="end"/>
      </w:r>
      <w:r w:rsidRPr="00E715BC">
        <w:rPr>
          <w:rFonts w:eastAsia="Times New Roman" w:cs="Times New Roman"/>
          <w:b/>
          <w:bCs/>
          <w:i w:val="0"/>
          <w:iCs w:val="0"/>
          <w:color w:val="auto"/>
          <w:kern w:val="0"/>
          <w:sz w:val="24"/>
          <w:szCs w:val="24"/>
          <w:lang w:eastAsia="es-ES_tradnl"/>
          <w14:ligatures w14:val="none"/>
        </w:rPr>
        <w:t xml:space="preserve">. </w:t>
      </w:r>
    </w:p>
    <w:p w14:paraId="6AAF5480" w14:textId="77777777" w:rsidR="00966759" w:rsidRPr="00E715BC" w:rsidRDefault="00966759" w:rsidP="00966759">
      <w:pPr>
        <w:pStyle w:val="Descripcin"/>
        <w:rPr>
          <w:rFonts w:eastAsia="Times New Roman" w:cs="Times New Roman"/>
          <w:color w:val="auto"/>
          <w:kern w:val="0"/>
          <w:sz w:val="24"/>
          <w:szCs w:val="24"/>
          <w:lang w:eastAsia="es-ES_tradnl"/>
          <w14:ligatures w14:val="none"/>
        </w:rPr>
      </w:pPr>
      <w:r w:rsidRPr="00E715BC">
        <w:rPr>
          <w:rFonts w:eastAsia="Times New Roman" w:cs="Times New Roman"/>
          <w:color w:val="auto"/>
          <w:kern w:val="0"/>
          <w:sz w:val="24"/>
          <w:szCs w:val="24"/>
          <w:lang w:eastAsia="es-ES_tradnl"/>
          <w14:ligatures w14:val="none"/>
        </w:rPr>
        <w:t>Insumos para actividades.</w:t>
      </w:r>
      <w:bookmarkEnd w:id="9"/>
      <w:r w:rsidRPr="00E715BC">
        <w:rPr>
          <w:rFonts w:eastAsia="Times New Roman" w:cs="Times New Roman"/>
          <w:color w:val="auto"/>
          <w:kern w:val="0"/>
          <w:sz w:val="24"/>
          <w:szCs w:val="24"/>
          <w:lang w:eastAsia="es-ES_tradnl"/>
          <w14:ligatures w14:val="none"/>
        </w:rPr>
        <w:t xml:space="preserve"> </w:t>
      </w:r>
    </w:p>
    <w:tbl>
      <w:tblPr>
        <w:tblW w:w="8752" w:type="dxa"/>
        <w:tblLook w:val="04A0" w:firstRow="1" w:lastRow="0" w:firstColumn="1" w:lastColumn="0" w:noHBand="0" w:noVBand="1"/>
      </w:tblPr>
      <w:tblGrid>
        <w:gridCol w:w="1608"/>
        <w:gridCol w:w="2782"/>
        <w:gridCol w:w="1515"/>
        <w:gridCol w:w="1320"/>
        <w:gridCol w:w="1527"/>
      </w:tblGrid>
      <w:tr w:rsidR="00966759" w:rsidRPr="00E715BC" w14:paraId="4C50B660" w14:textId="77777777" w:rsidTr="002748C7">
        <w:tc>
          <w:tcPr>
            <w:tcW w:w="1608" w:type="dxa"/>
            <w:tcBorders>
              <w:top w:val="single" w:sz="4" w:space="0" w:color="auto"/>
              <w:bottom w:val="single" w:sz="4" w:space="0" w:color="auto"/>
            </w:tcBorders>
            <w:vAlign w:val="center"/>
          </w:tcPr>
          <w:p w14:paraId="63499E18" w14:textId="77777777" w:rsidR="00966759" w:rsidRPr="00E715BC" w:rsidRDefault="00966759" w:rsidP="002748C7">
            <w:pPr>
              <w:spacing w:line="240" w:lineRule="auto"/>
              <w:jc w:val="center"/>
              <w:rPr>
                <w:rFonts w:cs="Times New Roman"/>
                <w:sz w:val="20"/>
                <w:szCs w:val="20"/>
              </w:rPr>
            </w:pPr>
            <w:r w:rsidRPr="00E715BC">
              <w:rPr>
                <w:rFonts w:cs="Times New Roman"/>
                <w:b/>
                <w:bCs/>
                <w:sz w:val="20"/>
                <w:szCs w:val="20"/>
                <w:lang w:eastAsia="es-ES_tradnl"/>
              </w:rPr>
              <w:t>Categoría</w:t>
            </w:r>
          </w:p>
        </w:tc>
        <w:tc>
          <w:tcPr>
            <w:tcW w:w="2782" w:type="dxa"/>
            <w:tcBorders>
              <w:top w:val="single" w:sz="4" w:space="0" w:color="auto"/>
              <w:bottom w:val="single" w:sz="4" w:space="0" w:color="auto"/>
            </w:tcBorders>
            <w:vAlign w:val="center"/>
          </w:tcPr>
          <w:p w14:paraId="1A42F8A1" w14:textId="77777777" w:rsidR="00966759" w:rsidRPr="00E715BC" w:rsidRDefault="00966759" w:rsidP="002748C7">
            <w:pPr>
              <w:spacing w:line="240" w:lineRule="auto"/>
              <w:jc w:val="center"/>
              <w:rPr>
                <w:rFonts w:cs="Times New Roman"/>
                <w:sz w:val="20"/>
                <w:szCs w:val="20"/>
              </w:rPr>
            </w:pPr>
            <w:r w:rsidRPr="00E715BC">
              <w:rPr>
                <w:rFonts w:cs="Times New Roman"/>
                <w:b/>
                <w:bCs/>
                <w:sz w:val="20"/>
                <w:szCs w:val="20"/>
                <w:lang w:eastAsia="es-ES_tradnl"/>
              </w:rPr>
              <w:t>Insumo</w:t>
            </w:r>
          </w:p>
        </w:tc>
        <w:tc>
          <w:tcPr>
            <w:tcW w:w="1515" w:type="dxa"/>
            <w:tcBorders>
              <w:top w:val="single" w:sz="4" w:space="0" w:color="auto"/>
              <w:bottom w:val="single" w:sz="4" w:space="0" w:color="auto"/>
            </w:tcBorders>
            <w:vAlign w:val="center"/>
          </w:tcPr>
          <w:p w14:paraId="16490046" w14:textId="77777777" w:rsidR="00966759" w:rsidRPr="00E715BC" w:rsidRDefault="00966759" w:rsidP="002748C7">
            <w:pPr>
              <w:spacing w:line="240" w:lineRule="auto"/>
              <w:jc w:val="center"/>
              <w:rPr>
                <w:rFonts w:cs="Times New Roman"/>
                <w:sz w:val="20"/>
                <w:szCs w:val="20"/>
              </w:rPr>
            </w:pPr>
            <w:r w:rsidRPr="00E715BC">
              <w:rPr>
                <w:rFonts w:cs="Times New Roman"/>
                <w:b/>
                <w:bCs/>
                <w:sz w:val="20"/>
                <w:szCs w:val="20"/>
                <w:lang w:eastAsia="es-ES_tradnl"/>
              </w:rPr>
              <w:t>Cantidad Estimada</w:t>
            </w:r>
          </w:p>
        </w:tc>
        <w:tc>
          <w:tcPr>
            <w:tcW w:w="1320" w:type="dxa"/>
            <w:tcBorders>
              <w:top w:val="single" w:sz="4" w:space="0" w:color="auto"/>
              <w:bottom w:val="single" w:sz="4" w:space="0" w:color="auto"/>
            </w:tcBorders>
            <w:vAlign w:val="center"/>
          </w:tcPr>
          <w:p w14:paraId="099C315C" w14:textId="77777777" w:rsidR="00966759" w:rsidRPr="00E715BC" w:rsidRDefault="00966759" w:rsidP="002748C7">
            <w:pPr>
              <w:spacing w:line="240" w:lineRule="auto"/>
              <w:jc w:val="center"/>
              <w:rPr>
                <w:rFonts w:cs="Times New Roman"/>
                <w:sz w:val="20"/>
                <w:szCs w:val="20"/>
              </w:rPr>
            </w:pPr>
            <w:r w:rsidRPr="00E715BC">
              <w:rPr>
                <w:rFonts w:cs="Times New Roman"/>
                <w:b/>
                <w:bCs/>
                <w:sz w:val="20"/>
                <w:szCs w:val="20"/>
                <w:lang w:eastAsia="es-ES_tradnl"/>
              </w:rPr>
              <w:t>Costo Unitario (COP)</w:t>
            </w:r>
          </w:p>
        </w:tc>
        <w:tc>
          <w:tcPr>
            <w:tcW w:w="1527" w:type="dxa"/>
            <w:tcBorders>
              <w:top w:val="single" w:sz="4" w:space="0" w:color="auto"/>
              <w:bottom w:val="single" w:sz="4" w:space="0" w:color="auto"/>
            </w:tcBorders>
            <w:vAlign w:val="center"/>
          </w:tcPr>
          <w:p w14:paraId="481E452D" w14:textId="77777777" w:rsidR="00966759" w:rsidRPr="00E715BC" w:rsidRDefault="00966759" w:rsidP="002748C7">
            <w:pPr>
              <w:spacing w:line="240" w:lineRule="auto"/>
              <w:jc w:val="center"/>
              <w:rPr>
                <w:rFonts w:cs="Times New Roman"/>
                <w:sz w:val="20"/>
                <w:szCs w:val="20"/>
              </w:rPr>
            </w:pPr>
            <w:r w:rsidRPr="00E715BC">
              <w:rPr>
                <w:rFonts w:cs="Times New Roman"/>
                <w:b/>
                <w:bCs/>
                <w:sz w:val="20"/>
                <w:szCs w:val="20"/>
                <w:lang w:eastAsia="es-ES_tradnl"/>
              </w:rPr>
              <w:t>Costo Total (COP)</w:t>
            </w:r>
          </w:p>
        </w:tc>
      </w:tr>
      <w:tr w:rsidR="00966759" w:rsidRPr="00E715BC" w14:paraId="494AA051" w14:textId="77777777" w:rsidTr="002748C7">
        <w:tc>
          <w:tcPr>
            <w:tcW w:w="8752" w:type="dxa"/>
            <w:gridSpan w:val="5"/>
            <w:tcBorders>
              <w:top w:val="single" w:sz="4" w:space="0" w:color="auto"/>
              <w:bottom w:val="single" w:sz="4" w:space="0" w:color="auto"/>
            </w:tcBorders>
            <w:vAlign w:val="center"/>
          </w:tcPr>
          <w:p w14:paraId="4F715159" w14:textId="77777777" w:rsidR="00966759" w:rsidRPr="00E715BC" w:rsidRDefault="00966759" w:rsidP="002748C7">
            <w:pPr>
              <w:spacing w:line="240" w:lineRule="auto"/>
              <w:jc w:val="center"/>
              <w:rPr>
                <w:rFonts w:cs="Times New Roman"/>
                <w:b/>
                <w:bCs/>
                <w:sz w:val="20"/>
                <w:szCs w:val="20"/>
                <w:lang w:eastAsia="es-ES_tradnl"/>
              </w:rPr>
            </w:pPr>
            <w:r w:rsidRPr="00E715BC">
              <w:rPr>
                <w:rFonts w:cs="Times New Roman"/>
                <w:b/>
                <w:bCs/>
                <w:sz w:val="20"/>
                <w:szCs w:val="20"/>
                <w:lang w:eastAsia="es-ES_tradnl"/>
              </w:rPr>
              <w:t>Cena Gourmet</w:t>
            </w:r>
          </w:p>
        </w:tc>
      </w:tr>
      <w:tr w:rsidR="00966759" w:rsidRPr="00E715BC" w14:paraId="5D13A807" w14:textId="77777777" w:rsidTr="002748C7">
        <w:tc>
          <w:tcPr>
            <w:tcW w:w="1608" w:type="dxa"/>
            <w:vMerge w:val="restart"/>
            <w:tcBorders>
              <w:top w:val="single" w:sz="4" w:space="0" w:color="auto"/>
            </w:tcBorders>
            <w:vAlign w:val="center"/>
          </w:tcPr>
          <w:p w14:paraId="4EF52D39" w14:textId="77777777" w:rsidR="00966759" w:rsidRPr="00E715BC" w:rsidRDefault="00966759" w:rsidP="002748C7">
            <w:pPr>
              <w:spacing w:line="240" w:lineRule="auto"/>
              <w:rPr>
                <w:rFonts w:cs="Times New Roman"/>
                <w:b/>
                <w:bCs/>
                <w:sz w:val="20"/>
                <w:szCs w:val="20"/>
                <w:lang w:eastAsia="es-ES_tradnl"/>
              </w:rPr>
            </w:pPr>
          </w:p>
        </w:tc>
        <w:tc>
          <w:tcPr>
            <w:tcW w:w="2782" w:type="dxa"/>
            <w:tcBorders>
              <w:top w:val="single" w:sz="4" w:space="0" w:color="auto"/>
            </w:tcBorders>
            <w:vAlign w:val="center"/>
          </w:tcPr>
          <w:p w14:paraId="2ED4CFD4" w14:textId="77777777" w:rsidR="00966759" w:rsidRPr="00E715BC" w:rsidRDefault="00966759" w:rsidP="002748C7">
            <w:pPr>
              <w:spacing w:line="240" w:lineRule="auto"/>
              <w:rPr>
                <w:rFonts w:cs="Times New Roman"/>
                <w:b/>
                <w:bCs/>
                <w:sz w:val="20"/>
                <w:szCs w:val="20"/>
                <w:lang w:eastAsia="es-ES_tradnl"/>
              </w:rPr>
            </w:pPr>
            <w:r w:rsidRPr="00E715BC">
              <w:rPr>
                <w:rFonts w:cs="Times New Roman"/>
                <w:sz w:val="20"/>
                <w:szCs w:val="20"/>
                <w:lang w:eastAsia="es-ES_tradnl"/>
              </w:rPr>
              <w:t>Carnes orgánicas (pollo, pescado, etc.)</w:t>
            </w:r>
          </w:p>
        </w:tc>
        <w:tc>
          <w:tcPr>
            <w:tcW w:w="1515" w:type="dxa"/>
            <w:tcBorders>
              <w:top w:val="single" w:sz="4" w:space="0" w:color="auto"/>
            </w:tcBorders>
            <w:vAlign w:val="center"/>
          </w:tcPr>
          <w:p w14:paraId="3535D5FA" w14:textId="77777777" w:rsidR="00966759" w:rsidRPr="00E715BC" w:rsidRDefault="00966759" w:rsidP="002748C7">
            <w:pPr>
              <w:spacing w:line="240" w:lineRule="auto"/>
              <w:rPr>
                <w:rFonts w:cs="Times New Roman"/>
                <w:b/>
                <w:bCs/>
                <w:sz w:val="20"/>
                <w:szCs w:val="20"/>
                <w:lang w:eastAsia="es-ES_tradnl"/>
              </w:rPr>
            </w:pPr>
            <w:r w:rsidRPr="00E715BC">
              <w:rPr>
                <w:rFonts w:cs="Times New Roman"/>
                <w:sz w:val="20"/>
                <w:szCs w:val="20"/>
                <w:lang w:eastAsia="es-ES_tradnl"/>
              </w:rPr>
              <w:t>20 kg</w:t>
            </w:r>
          </w:p>
        </w:tc>
        <w:tc>
          <w:tcPr>
            <w:tcW w:w="1320" w:type="dxa"/>
            <w:tcBorders>
              <w:top w:val="single" w:sz="4" w:space="0" w:color="auto"/>
            </w:tcBorders>
            <w:vAlign w:val="center"/>
          </w:tcPr>
          <w:p w14:paraId="6D5EA91D" w14:textId="77777777" w:rsidR="00966759" w:rsidRPr="00E715BC" w:rsidRDefault="00966759" w:rsidP="002748C7">
            <w:pPr>
              <w:spacing w:line="240" w:lineRule="auto"/>
              <w:rPr>
                <w:rFonts w:cs="Times New Roman"/>
                <w:b/>
                <w:bCs/>
                <w:sz w:val="20"/>
                <w:szCs w:val="20"/>
                <w:lang w:eastAsia="es-ES_tradnl"/>
              </w:rPr>
            </w:pPr>
            <w:r w:rsidRPr="00E715BC">
              <w:rPr>
                <w:rFonts w:cs="Times New Roman"/>
                <w:sz w:val="20"/>
                <w:szCs w:val="20"/>
                <w:lang w:eastAsia="es-ES_tradnl"/>
              </w:rPr>
              <w:t>30,000</w:t>
            </w:r>
          </w:p>
        </w:tc>
        <w:tc>
          <w:tcPr>
            <w:tcW w:w="1527" w:type="dxa"/>
            <w:tcBorders>
              <w:top w:val="single" w:sz="4" w:space="0" w:color="auto"/>
            </w:tcBorders>
            <w:vAlign w:val="center"/>
          </w:tcPr>
          <w:p w14:paraId="638AC0CF" w14:textId="77777777" w:rsidR="00966759" w:rsidRPr="00E715BC" w:rsidRDefault="00966759" w:rsidP="002748C7">
            <w:pPr>
              <w:spacing w:line="240" w:lineRule="auto"/>
              <w:rPr>
                <w:rFonts w:cs="Times New Roman"/>
                <w:b/>
                <w:bCs/>
                <w:sz w:val="20"/>
                <w:szCs w:val="20"/>
                <w:lang w:eastAsia="es-ES_tradnl"/>
              </w:rPr>
            </w:pPr>
            <w:r w:rsidRPr="00E715BC">
              <w:rPr>
                <w:rFonts w:cs="Times New Roman"/>
                <w:sz w:val="20"/>
                <w:szCs w:val="20"/>
                <w:lang w:eastAsia="es-ES_tradnl"/>
              </w:rPr>
              <w:t>600,000</w:t>
            </w:r>
          </w:p>
        </w:tc>
      </w:tr>
      <w:tr w:rsidR="00966759" w:rsidRPr="00E715BC" w14:paraId="7DE1C2E7" w14:textId="77777777" w:rsidTr="002748C7">
        <w:tc>
          <w:tcPr>
            <w:tcW w:w="1608" w:type="dxa"/>
            <w:vMerge/>
            <w:vAlign w:val="center"/>
          </w:tcPr>
          <w:p w14:paraId="562204C9" w14:textId="77777777" w:rsidR="00966759" w:rsidRPr="00E715BC" w:rsidRDefault="00966759" w:rsidP="002748C7">
            <w:pPr>
              <w:spacing w:line="240" w:lineRule="auto"/>
              <w:rPr>
                <w:rFonts w:cs="Times New Roman"/>
                <w:b/>
                <w:bCs/>
                <w:sz w:val="20"/>
                <w:szCs w:val="20"/>
                <w:lang w:eastAsia="es-ES_tradnl"/>
              </w:rPr>
            </w:pPr>
          </w:p>
        </w:tc>
        <w:tc>
          <w:tcPr>
            <w:tcW w:w="2782" w:type="dxa"/>
            <w:vAlign w:val="center"/>
          </w:tcPr>
          <w:p w14:paraId="721E709A"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Vegetales y Frutas</w:t>
            </w:r>
          </w:p>
        </w:tc>
        <w:tc>
          <w:tcPr>
            <w:tcW w:w="1515" w:type="dxa"/>
            <w:vAlign w:val="center"/>
          </w:tcPr>
          <w:p w14:paraId="14D2BF21"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20 kg</w:t>
            </w:r>
          </w:p>
        </w:tc>
        <w:tc>
          <w:tcPr>
            <w:tcW w:w="1320" w:type="dxa"/>
            <w:vAlign w:val="center"/>
          </w:tcPr>
          <w:p w14:paraId="73FB2023"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10,000</w:t>
            </w:r>
          </w:p>
        </w:tc>
        <w:tc>
          <w:tcPr>
            <w:tcW w:w="1527" w:type="dxa"/>
            <w:vAlign w:val="center"/>
          </w:tcPr>
          <w:p w14:paraId="040CE60A"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200,000</w:t>
            </w:r>
          </w:p>
        </w:tc>
      </w:tr>
      <w:tr w:rsidR="00966759" w:rsidRPr="00E715BC" w14:paraId="1E88364C" w14:textId="77777777" w:rsidTr="002748C7">
        <w:tc>
          <w:tcPr>
            <w:tcW w:w="1608" w:type="dxa"/>
            <w:vMerge/>
            <w:vAlign w:val="center"/>
          </w:tcPr>
          <w:p w14:paraId="58FF1DBD" w14:textId="77777777" w:rsidR="00966759" w:rsidRPr="00E715BC" w:rsidRDefault="00966759" w:rsidP="002748C7">
            <w:pPr>
              <w:spacing w:line="240" w:lineRule="auto"/>
              <w:rPr>
                <w:rFonts w:cs="Times New Roman"/>
                <w:b/>
                <w:bCs/>
                <w:sz w:val="20"/>
                <w:szCs w:val="20"/>
                <w:lang w:eastAsia="es-ES_tradnl"/>
              </w:rPr>
            </w:pPr>
          </w:p>
        </w:tc>
        <w:tc>
          <w:tcPr>
            <w:tcW w:w="2782" w:type="dxa"/>
            <w:vAlign w:val="center"/>
          </w:tcPr>
          <w:p w14:paraId="4E24C562"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Granos y Legumbres</w:t>
            </w:r>
          </w:p>
        </w:tc>
        <w:tc>
          <w:tcPr>
            <w:tcW w:w="1515" w:type="dxa"/>
            <w:vAlign w:val="center"/>
          </w:tcPr>
          <w:p w14:paraId="73B525C0"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5 kg</w:t>
            </w:r>
          </w:p>
        </w:tc>
        <w:tc>
          <w:tcPr>
            <w:tcW w:w="1320" w:type="dxa"/>
            <w:vAlign w:val="center"/>
          </w:tcPr>
          <w:p w14:paraId="07763F33"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15,000</w:t>
            </w:r>
          </w:p>
        </w:tc>
        <w:tc>
          <w:tcPr>
            <w:tcW w:w="1527" w:type="dxa"/>
            <w:vAlign w:val="center"/>
          </w:tcPr>
          <w:p w14:paraId="5E633229"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75,000</w:t>
            </w:r>
          </w:p>
        </w:tc>
      </w:tr>
      <w:tr w:rsidR="00966759" w:rsidRPr="00E715BC" w14:paraId="478F9E90" w14:textId="77777777" w:rsidTr="002748C7">
        <w:tc>
          <w:tcPr>
            <w:tcW w:w="1608" w:type="dxa"/>
            <w:vMerge/>
            <w:vAlign w:val="center"/>
          </w:tcPr>
          <w:p w14:paraId="6A97CE8F" w14:textId="77777777" w:rsidR="00966759" w:rsidRPr="00E715BC" w:rsidRDefault="00966759" w:rsidP="002748C7">
            <w:pPr>
              <w:spacing w:line="240" w:lineRule="auto"/>
              <w:rPr>
                <w:rFonts w:cs="Times New Roman"/>
                <w:b/>
                <w:bCs/>
                <w:sz w:val="20"/>
                <w:szCs w:val="20"/>
                <w:lang w:eastAsia="es-ES_tradnl"/>
              </w:rPr>
            </w:pPr>
          </w:p>
        </w:tc>
        <w:tc>
          <w:tcPr>
            <w:tcW w:w="2782" w:type="dxa"/>
            <w:vAlign w:val="center"/>
          </w:tcPr>
          <w:p w14:paraId="5CDC32B1"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Especias y Condimentos</w:t>
            </w:r>
          </w:p>
        </w:tc>
        <w:tc>
          <w:tcPr>
            <w:tcW w:w="1515" w:type="dxa"/>
            <w:vAlign w:val="center"/>
          </w:tcPr>
          <w:p w14:paraId="06919BFA"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Variado</w:t>
            </w:r>
          </w:p>
        </w:tc>
        <w:tc>
          <w:tcPr>
            <w:tcW w:w="1320" w:type="dxa"/>
            <w:vAlign w:val="center"/>
          </w:tcPr>
          <w:p w14:paraId="1B1979F9"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5,000</w:t>
            </w:r>
          </w:p>
        </w:tc>
        <w:tc>
          <w:tcPr>
            <w:tcW w:w="1527" w:type="dxa"/>
            <w:vAlign w:val="center"/>
          </w:tcPr>
          <w:p w14:paraId="3B69091E"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20,000</w:t>
            </w:r>
          </w:p>
        </w:tc>
      </w:tr>
      <w:tr w:rsidR="00966759" w:rsidRPr="00E715BC" w14:paraId="6502A919" w14:textId="77777777" w:rsidTr="002748C7">
        <w:tc>
          <w:tcPr>
            <w:tcW w:w="1608" w:type="dxa"/>
            <w:vMerge/>
            <w:tcBorders>
              <w:bottom w:val="single" w:sz="4" w:space="0" w:color="auto"/>
            </w:tcBorders>
            <w:vAlign w:val="center"/>
          </w:tcPr>
          <w:p w14:paraId="6BC2CBE8" w14:textId="77777777" w:rsidR="00966759" w:rsidRPr="00E715BC" w:rsidRDefault="00966759" w:rsidP="002748C7">
            <w:pPr>
              <w:spacing w:line="240" w:lineRule="auto"/>
              <w:rPr>
                <w:rFonts w:cs="Times New Roman"/>
                <w:b/>
                <w:bCs/>
                <w:sz w:val="20"/>
                <w:szCs w:val="20"/>
                <w:lang w:eastAsia="es-ES_tradnl"/>
              </w:rPr>
            </w:pPr>
          </w:p>
        </w:tc>
        <w:tc>
          <w:tcPr>
            <w:tcW w:w="2782" w:type="dxa"/>
            <w:tcBorders>
              <w:bottom w:val="single" w:sz="4" w:space="0" w:color="auto"/>
            </w:tcBorders>
            <w:vAlign w:val="center"/>
          </w:tcPr>
          <w:p w14:paraId="2B157C11"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Gastos generales restaurante</w:t>
            </w:r>
          </w:p>
        </w:tc>
        <w:tc>
          <w:tcPr>
            <w:tcW w:w="2835" w:type="dxa"/>
            <w:gridSpan w:val="2"/>
            <w:tcBorders>
              <w:bottom w:val="single" w:sz="4" w:space="0" w:color="auto"/>
            </w:tcBorders>
            <w:vAlign w:val="center"/>
          </w:tcPr>
          <w:p w14:paraId="72456A85" w14:textId="77777777" w:rsidR="00966759" w:rsidRPr="00E715BC" w:rsidRDefault="00966759" w:rsidP="002748C7">
            <w:pPr>
              <w:spacing w:line="240" w:lineRule="auto"/>
              <w:rPr>
                <w:rFonts w:cs="Times New Roman"/>
                <w:sz w:val="20"/>
                <w:szCs w:val="20"/>
                <w:lang w:eastAsia="es-ES_tradnl"/>
              </w:rPr>
            </w:pPr>
          </w:p>
        </w:tc>
        <w:tc>
          <w:tcPr>
            <w:tcW w:w="1527" w:type="dxa"/>
            <w:tcBorders>
              <w:bottom w:val="single" w:sz="4" w:space="0" w:color="auto"/>
            </w:tcBorders>
            <w:vAlign w:val="center"/>
          </w:tcPr>
          <w:p w14:paraId="6C14620E"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1.700.000</w:t>
            </w:r>
          </w:p>
        </w:tc>
      </w:tr>
      <w:tr w:rsidR="00966759" w:rsidRPr="00E715BC" w14:paraId="442192B7" w14:textId="77777777" w:rsidTr="002748C7">
        <w:tc>
          <w:tcPr>
            <w:tcW w:w="8752" w:type="dxa"/>
            <w:gridSpan w:val="5"/>
            <w:tcBorders>
              <w:top w:val="single" w:sz="4" w:space="0" w:color="auto"/>
              <w:bottom w:val="single" w:sz="4" w:space="0" w:color="auto"/>
            </w:tcBorders>
            <w:vAlign w:val="center"/>
          </w:tcPr>
          <w:p w14:paraId="321E0138" w14:textId="3FF0B88C" w:rsidR="00966759" w:rsidRPr="00E715BC" w:rsidRDefault="00966759" w:rsidP="002748C7">
            <w:pPr>
              <w:spacing w:line="240" w:lineRule="auto"/>
              <w:jc w:val="center"/>
              <w:rPr>
                <w:rFonts w:cs="Times New Roman"/>
                <w:sz w:val="20"/>
                <w:szCs w:val="20"/>
                <w:lang w:eastAsia="es-ES_tradnl"/>
              </w:rPr>
            </w:pPr>
            <w:r w:rsidRPr="00E715BC">
              <w:rPr>
                <w:rFonts w:cs="Times New Roman"/>
                <w:b/>
                <w:bCs/>
                <w:sz w:val="20"/>
                <w:szCs w:val="20"/>
                <w:lang w:eastAsia="es-ES_tradnl"/>
              </w:rPr>
              <w:t xml:space="preserve">Actividades para </w:t>
            </w:r>
            <w:r w:rsidR="00FD106B" w:rsidRPr="00E715BC">
              <w:rPr>
                <w:rFonts w:cs="Times New Roman"/>
                <w:b/>
                <w:bCs/>
                <w:sz w:val="20"/>
                <w:szCs w:val="20"/>
                <w:lang w:eastAsia="es-ES_tradnl"/>
              </w:rPr>
              <w:t>jóvenes</w:t>
            </w:r>
          </w:p>
        </w:tc>
      </w:tr>
      <w:tr w:rsidR="00966759" w:rsidRPr="00E715BC" w14:paraId="60738E61" w14:textId="77777777" w:rsidTr="002748C7">
        <w:tc>
          <w:tcPr>
            <w:tcW w:w="1608" w:type="dxa"/>
            <w:vMerge w:val="restart"/>
            <w:tcBorders>
              <w:top w:val="single" w:sz="4" w:space="0" w:color="auto"/>
            </w:tcBorders>
            <w:vAlign w:val="center"/>
          </w:tcPr>
          <w:p w14:paraId="57065A5C" w14:textId="77777777" w:rsidR="00966759" w:rsidRPr="00E715BC" w:rsidRDefault="00966759" w:rsidP="002748C7">
            <w:pPr>
              <w:spacing w:line="240" w:lineRule="auto"/>
              <w:rPr>
                <w:rFonts w:cs="Times New Roman"/>
                <w:b/>
                <w:bCs/>
                <w:sz w:val="20"/>
                <w:szCs w:val="20"/>
                <w:lang w:eastAsia="es-ES_tradnl"/>
              </w:rPr>
            </w:pPr>
          </w:p>
        </w:tc>
        <w:tc>
          <w:tcPr>
            <w:tcW w:w="2782" w:type="dxa"/>
            <w:tcBorders>
              <w:top w:val="single" w:sz="4" w:space="0" w:color="auto"/>
            </w:tcBorders>
            <w:vAlign w:val="center"/>
          </w:tcPr>
          <w:p w14:paraId="29C55A22"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Binoculares</w:t>
            </w:r>
          </w:p>
        </w:tc>
        <w:tc>
          <w:tcPr>
            <w:tcW w:w="1515" w:type="dxa"/>
            <w:tcBorders>
              <w:top w:val="single" w:sz="4" w:space="0" w:color="auto"/>
            </w:tcBorders>
            <w:vAlign w:val="center"/>
          </w:tcPr>
          <w:p w14:paraId="131F949C"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5 unidades</w:t>
            </w:r>
          </w:p>
        </w:tc>
        <w:tc>
          <w:tcPr>
            <w:tcW w:w="1320" w:type="dxa"/>
            <w:tcBorders>
              <w:top w:val="single" w:sz="4" w:space="0" w:color="auto"/>
            </w:tcBorders>
            <w:vAlign w:val="center"/>
          </w:tcPr>
          <w:p w14:paraId="3D94D85F"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50,000</w:t>
            </w:r>
          </w:p>
        </w:tc>
        <w:tc>
          <w:tcPr>
            <w:tcW w:w="1527" w:type="dxa"/>
            <w:tcBorders>
              <w:top w:val="single" w:sz="4" w:space="0" w:color="auto"/>
            </w:tcBorders>
            <w:vAlign w:val="center"/>
          </w:tcPr>
          <w:p w14:paraId="123D9B17"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250,000</w:t>
            </w:r>
          </w:p>
        </w:tc>
      </w:tr>
      <w:tr w:rsidR="00966759" w:rsidRPr="00E715BC" w14:paraId="475375B7" w14:textId="77777777" w:rsidTr="002748C7">
        <w:tc>
          <w:tcPr>
            <w:tcW w:w="1608" w:type="dxa"/>
            <w:vMerge/>
            <w:vAlign w:val="center"/>
          </w:tcPr>
          <w:p w14:paraId="4C2A14F3" w14:textId="77777777" w:rsidR="00966759" w:rsidRPr="00E715BC" w:rsidRDefault="00966759" w:rsidP="002748C7">
            <w:pPr>
              <w:spacing w:line="240" w:lineRule="auto"/>
              <w:rPr>
                <w:rFonts w:cs="Times New Roman"/>
                <w:b/>
                <w:bCs/>
                <w:sz w:val="20"/>
                <w:szCs w:val="20"/>
                <w:lang w:eastAsia="es-ES_tradnl"/>
              </w:rPr>
            </w:pPr>
          </w:p>
        </w:tc>
        <w:tc>
          <w:tcPr>
            <w:tcW w:w="2782" w:type="dxa"/>
            <w:vAlign w:val="center"/>
          </w:tcPr>
          <w:p w14:paraId="057295D5"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Lupas</w:t>
            </w:r>
          </w:p>
        </w:tc>
        <w:tc>
          <w:tcPr>
            <w:tcW w:w="1515" w:type="dxa"/>
            <w:vAlign w:val="center"/>
          </w:tcPr>
          <w:p w14:paraId="17EAC0E8"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5 unidades</w:t>
            </w:r>
          </w:p>
        </w:tc>
        <w:tc>
          <w:tcPr>
            <w:tcW w:w="1320" w:type="dxa"/>
            <w:vAlign w:val="center"/>
          </w:tcPr>
          <w:p w14:paraId="23F7446C"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20,000</w:t>
            </w:r>
          </w:p>
        </w:tc>
        <w:tc>
          <w:tcPr>
            <w:tcW w:w="1527" w:type="dxa"/>
            <w:vAlign w:val="center"/>
          </w:tcPr>
          <w:p w14:paraId="6008A94A"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100,000</w:t>
            </w:r>
          </w:p>
        </w:tc>
      </w:tr>
      <w:tr w:rsidR="00966759" w:rsidRPr="00E715BC" w14:paraId="19563945" w14:textId="77777777" w:rsidTr="002748C7">
        <w:tc>
          <w:tcPr>
            <w:tcW w:w="1608" w:type="dxa"/>
            <w:vMerge/>
            <w:vAlign w:val="center"/>
          </w:tcPr>
          <w:p w14:paraId="67D7D4A8" w14:textId="77777777" w:rsidR="00966759" w:rsidRPr="00E715BC" w:rsidRDefault="00966759" w:rsidP="002748C7">
            <w:pPr>
              <w:spacing w:line="240" w:lineRule="auto"/>
              <w:rPr>
                <w:rFonts w:cs="Times New Roman"/>
                <w:b/>
                <w:bCs/>
                <w:sz w:val="20"/>
                <w:szCs w:val="20"/>
                <w:lang w:eastAsia="es-ES_tradnl"/>
              </w:rPr>
            </w:pPr>
          </w:p>
        </w:tc>
        <w:tc>
          <w:tcPr>
            <w:tcW w:w="2782" w:type="dxa"/>
            <w:vAlign w:val="center"/>
          </w:tcPr>
          <w:p w14:paraId="5E060F70"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Guías de flora y fauna</w:t>
            </w:r>
          </w:p>
        </w:tc>
        <w:tc>
          <w:tcPr>
            <w:tcW w:w="1515" w:type="dxa"/>
            <w:vAlign w:val="center"/>
          </w:tcPr>
          <w:p w14:paraId="298B36CC"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 unidades</w:t>
            </w:r>
          </w:p>
        </w:tc>
        <w:tc>
          <w:tcPr>
            <w:tcW w:w="1320" w:type="dxa"/>
            <w:vAlign w:val="center"/>
          </w:tcPr>
          <w:p w14:paraId="5CC1F44B"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10,000</w:t>
            </w:r>
          </w:p>
        </w:tc>
        <w:tc>
          <w:tcPr>
            <w:tcW w:w="1527" w:type="dxa"/>
            <w:vAlign w:val="center"/>
          </w:tcPr>
          <w:p w14:paraId="17C5C654"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100,000</w:t>
            </w:r>
          </w:p>
        </w:tc>
      </w:tr>
      <w:tr w:rsidR="00966759" w:rsidRPr="00E715BC" w14:paraId="4C5CEC70" w14:textId="77777777" w:rsidTr="002748C7">
        <w:tc>
          <w:tcPr>
            <w:tcW w:w="1608" w:type="dxa"/>
            <w:vMerge/>
            <w:vAlign w:val="center"/>
          </w:tcPr>
          <w:p w14:paraId="1BDFBAC0" w14:textId="77777777" w:rsidR="00966759" w:rsidRPr="00E715BC" w:rsidRDefault="00966759" w:rsidP="002748C7">
            <w:pPr>
              <w:spacing w:line="240" w:lineRule="auto"/>
              <w:rPr>
                <w:rFonts w:cs="Times New Roman"/>
                <w:b/>
                <w:bCs/>
                <w:sz w:val="20"/>
                <w:szCs w:val="20"/>
                <w:lang w:eastAsia="es-ES_tradnl"/>
              </w:rPr>
            </w:pPr>
          </w:p>
        </w:tc>
        <w:tc>
          <w:tcPr>
            <w:tcW w:w="2782" w:type="dxa"/>
            <w:vAlign w:val="center"/>
          </w:tcPr>
          <w:p w14:paraId="710C1171"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Papel reciclado</w:t>
            </w:r>
          </w:p>
        </w:tc>
        <w:tc>
          <w:tcPr>
            <w:tcW w:w="1515" w:type="dxa"/>
            <w:vAlign w:val="center"/>
          </w:tcPr>
          <w:p w14:paraId="77061701"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 resmas</w:t>
            </w:r>
          </w:p>
        </w:tc>
        <w:tc>
          <w:tcPr>
            <w:tcW w:w="1320" w:type="dxa"/>
            <w:vAlign w:val="center"/>
          </w:tcPr>
          <w:p w14:paraId="3FAD846A"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5,000</w:t>
            </w:r>
          </w:p>
        </w:tc>
        <w:tc>
          <w:tcPr>
            <w:tcW w:w="1527" w:type="dxa"/>
            <w:vAlign w:val="center"/>
          </w:tcPr>
          <w:p w14:paraId="7EBDA481"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50,000</w:t>
            </w:r>
          </w:p>
        </w:tc>
      </w:tr>
      <w:tr w:rsidR="00966759" w:rsidRPr="00E715BC" w14:paraId="5104CBBF" w14:textId="77777777" w:rsidTr="002748C7">
        <w:tc>
          <w:tcPr>
            <w:tcW w:w="1608" w:type="dxa"/>
            <w:vMerge/>
            <w:vAlign w:val="center"/>
          </w:tcPr>
          <w:p w14:paraId="23E75D08" w14:textId="77777777" w:rsidR="00966759" w:rsidRPr="00E715BC" w:rsidRDefault="00966759" w:rsidP="002748C7">
            <w:pPr>
              <w:spacing w:line="240" w:lineRule="auto"/>
              <w:rPr>
                <w:rFonts w:cs="Times New Roman"/>
                <w:b/>
                <w:bCs/>
                <w:sz w:val="20"/>
                <w:szCs w:val="20"/>
                <w:lang w:eastAsia="es-ES_tradnl"/>
              </w:rPr>
            </w:pPr>
          </w:p>
        </w:tc>
        <w:tc>
          <w:tcPr>
            <w:tcW w:w="2782" w:type="dxa"/>
            <w:vAlign w:val="center"/>
          </w:tcPr>
          <w:p w14:paraId="7DE8B54C"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Pinturas</w:t>
            </w:r>
          </w:p>
        </w:tc>
        <w:tc>
          <w:tcPr>
            <w:tcW w:w="1515" w:type="dxa"/>
            <w:vAlign w:val="center"/>
          </w:tcPr>
          <w:p w14:paraId="63802A0E"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 unidades</w:t>
            </w:r>
          </w:p>
        </w:tc>
        <w:tc>
          <w:tcPr>
            <w:tcW w:w="1320" w:type="dxa"/>
            <w:vAlign w:val="center"/>
          </w:tcPr>
          <w:p w14:paraId="46DA4842"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8,000</w:t>
            </w:r>
          </w:p>
        </w:tc>
        <w:tc>
          <w:tcPr>
            <w:tcW w:w="1527" w:type="dxa"/>
            <w:vAlign w:val="center"/>
          </w:tcPr>
          <w:p w14:paraId="3F12D867"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80,000</w:t>
            </w:r>
          </w:p>
        </w:tc>
      </w:tr>
      <w:tr w:rsidR="00966759" w:rsidRPr="00E715BC" w14:paraId="40F29D51" w14:textId="77777777" w:rsidTr="002748C7">
        <w:tc>
          <w:tcPr>
            <w:tcW w:w="1608" w:type="dxa"/>
            <w:vMerge/>
            <w:vAlign w:val="center"/>
          </w:tcPr>
          <w:p w14:paraId="4009408B" w14:textId="77777777" w:rsidR="00966759" w:rsidRPr="00E715BC" w:rsidRDefault="00966759" w:rsidP="002748C7">
            <w:pPr>
              <w:spacing w:line="240" w:lineRule="auto"/>
              <w:rPr>
                <w:rFonts w:cs="Times New Roman"/>
                <w:b/>
                <w:bCs/>
                <w:sz w:val="20"/>
                <w:szCs w:val="20"/>
                <w:lang w:eastAsia="es-ES_tradnl"/>
              </w:rPr>
            </w:pPr>
          </w:p>
        </w:tc>
        <w:tc>
          <w:tcPr>
            <w:tcW w:w="2782" w:type="dxa"/>
            <w:vAlign w:val="center"/>
          </w:tcPr>
          <w:p w14:paraId="3DFDEC63"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Pegamento</w:t>
            </w:r>
          </w:p>
        </w:tc>
        <w:tc>
          <w:tcPr>
            <w:tcW w:w="1515" w:type="dxa"/>
            <w:vAlign w:val="center"/>
          </w:tcPr>
          <w:p w14:paraId="51626E47"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 unidades</w:t>
            </w:r>
          </w:p>
        </w:tc>
        <w:tc>
          <w:tcPr>
            <w:tcW w:w="1320" w:type="dxa"/>
            <w:vAlign w:val="center"/>
          </w:tcPr>
          <w:p w14:paraId="482D6B3D"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4,000</w:t>
            </w:r>
          </w:p>
        </w:tc>
        <w:tc>
          <w:tcPr>
            <w:tcW w:w="1527" w:type="dxa"/>
            <w:vAlign w:val="center"/>
          </w:tcPr>
          <w:p w14:paraId="1177EE03"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40,000</w:t>
            </w:r>
          </w:p>
        </w:tc>
      </w:tr>
      <w:tr w:rsidR="00966759" w:rsidRPr="00E715BC" w14:paraId="54DEA3F3" w14:textId="77777777" w:rsidTr="002748C7">
        <w:tc>
          <w:tcPr>
            <w:tcW w:w="1608" w:type="dxa"/>
            <w:vMerge/>
            <w:vAlign w:val="center"/>
          </w:tcPr>
          <w:p w14:paraId="3689F70E" w14:textId="77777777" w:rsidR="00966759" w:rsidRPr="00E715BC" w:rsidRDefault="00966759" w:rsidP="002748C7">
            <w:pPr>
              <w:spacing w:line="240" w:lineRule="auto"/>
              <w:rPr>
                <w:rFonts w:cs="Times New Roman"/>
                <w:b/>
                <w:bCs/>
                <w:sz w:val="20"/>
                <w:szCs w:val="20"/>
                <w:lang w:eastAsia="es-ES_tradnl"/>
              </w:rPr>
            </w:pPr>
          </w:p>
        </w:tc>
        <w:tc>
          <w:tcPr>
            <w:tcW w:w="2782" w:type="dxa"/>
            <w:vAlign w:val="center"/>
          </w:tcPr>
          <w:p w14:paraId="65D7AAA0"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Tijeras</w:t>
            </w:r>
          </w:p>
        </w:tc>
        <w:tc>
          <w:tcPr>
            <w:tcW w:w="1515" w:type="dxa"/>
            <w:vAlign w:val="center"/>
          </w:tcPr>
          <w:p w14:paraId="1DB9B476"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 unidades</w:t>
            </w:r>
          </w:p>
        </w:tc>
        <w:tc>
          <w:tcPr>
            <w:tcW w:w="1320" w:type="dxa"/>
            <w:vAlign w:val="center"/>
          </w:tcPr>
          <w:p w14:paraId="784CE1C3"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3,000</w:t>
            </w:r>
          </w:p>
        </w:tc>
        <w:tc>
          <w:tcPr>
            <w:tcW w:w="1527" w:type="dxa"/>
            <w:vAlign w:val="center"/>
          </w:tcPr>
          <w:p w14:paraId="387E004F"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30,000</w:t>
            </w:r>
          </w:p>
        </w:tc>
      </w:tr>
      <w:tr w:rsidR="00966759" w:rsidRPr="00E715BC" w14:paraId="40A905DE" w14:textId="77777777" w:rsidTr="002748C7">
        <w:tc>
          <w:tcPr>
            <w:tcW w:w="1608" w:type="dxa"/>
            <w:vMerge/>
            <w:vAlign w:val="center"/>
          </w:tcPr>
          <w:p w14:paraId="7C448587" w14:textId="77777777" w:rsidR="00966759" w:rsidRPr="00E715BC" w:rsidRDefault="00966759" w:rsidP="002748C7">
            <w:pPr>
              <w:spacing w:line="240" w:lineRule="auto"/>
              <w:rPr>
                <w:rFonts w:cs="Times New Roman"/>
                <w:b/>
                <w:bCs/>
                <w:sz w:val="20"/>
                <w:szCs w:val="20"/>
                <w:lang w:eastAsia="es-ES_tradnl"/>
              </w:rPr>
            </w:pPr>
          </w:p>
        </w:tc>
        <w:tc>
          <w:tcPr>
            <w:tcW w:w="2782" w:type="dxa"/>
            <w:vAlign w:val="center"/>
          </w:tcPr>
          <w:p w14:paraId="6BC38D97"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Ropa adecuada para excursiones</w:t>
            </w:r>
          </w:p>
        </w:tc>
        <w:tc>
          <w:tcPr>
            <w:tcW w:w="1515" w:type="dxa"/>
            <w:vAlign w:val="center"/>
          </w:tcPr>
          <w:p w14:paraId="481BDC4E"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 sets</w:t>
            </w:r>
          </w:p>
        </w:tc>
        <w:tc>
          <w:tcPr>
            <w:tcW w:w="1320" w:type="dxa"/>
            <w:vAlign w:val="center"/>
          </w:tcPr>
          <w:p w14:paraId="6FDF7F50"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20,000</w:t>
            </w:r>
          </w:p>
        </w:tc>
        <w:tc>
          <w:tcPr>
            <w:tcW w:w="1527" w:type="dxa"/>
            <w:vAlign w:val="center"/>
          </w:tcPr>
          <w:p w14:paraId="6C241E3D"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200,000</w:t>
            </w:r>
          </w:p>
        </w:tc>
      </w:tr>
      <w:tr w:rsidR="00966759" w:rsidRPr="00E715BC" w14:paraId="429AD4F7" w14:textId="77777777" w:rsidTr="002748C7">
        <w:tc>
          <w:tcPr>
            <w:tcW w:w="1608" w:type="dxa"/>
            <w:vMerge/>
            <w:tcBorders>
              <w:bottom w:val="single" w:sz="4" w:space="0" w:color="auto"/>
            </w:tcBorders>
            <w:vAlign w:val="center"/>
          </w:tcPr>
          <w:p w14:paraId="2F52EB4B" w14:textId="77777777" w:rsidR="00966759" w:rsidRPr="00E715BC" w:rsidRDefault="00966759" w:rsidP="002748C7">
            <w:pPr>
              <w:spacing w:line="240" w:lineRule="auto"/>
              <w:rPr>
                <w:rFonts w:cs="Times New Roman"/>
                <w:b/>
                <w:bCs/>
                <w:sz w:val="20"/>
                <w:szCs w:val="20"/>
                <w:lang w:eastAsia="es-ES_tradnl"/>
              </w:rPr>
            </w:pPr>
          </w:p>
        </w:tc>
        <w:tc>
          <w:tcPr>
            <w:tcW w:w="2782" w:type="dxa"/>
            <w:tcBorders>
              <w:bottom w:val="single" w:sz="4" w:space="0" w:color="auto"/>
            </w:tcBorders>
            <w:vAlign w:val="center"/>
          </w:tcPr>
          <w:p w14:paraId="1B196754"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Mochilas</w:t>
            </w:r>
          </w:p>
        </w:tc>
        <w:tc>
          <w:tcPr>
            <w:tcW w:w="1515" w:type="dxa"/>
            <w:tcBorders>
              <w:bottom w:val="single" w:sz="4" w:space="0" w:color="auto"/>
            </w:tcBorders>
            <w:vAlign w:val="center"/>
          </w:tcPr>
          <w:p w14:paraId="389DB524"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 unidades</w:t>
            </w:r>
          </w:p>
        </w:tc>
        <w:tc>
          <w:tcPr>
            <w:tcW w:w="1320" w:type="dxa"/>
            <w:tcBorders>
              <w:bottom w:val="single" w:sz="4" w:space="0" w:color="auto"/>
            </w:tcBorders>
            <w:vAlign w:val="center"/>
          </w:tcPr>
          <w:p w14:paraId="153B05B1"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15,000</w:t>
            </w:r>
          </w:p>
        </w:tc>
        <w:tc>
          <w:tcPr>
            <w:tcW w:w="1527" w:type="dxa"/>
            <w:tcBorders>
              <w:bottom w:val="single" w:sz="4" w:space="0" w:color="auto"/>
            </w:tcBorders>
            <w:vAlign w:val="center"/>
          </w:tcPr>
          <w:p w14:paraId="14560216"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150,000</w:t>
            </w:r>
          </w:p>
        </w:tc>
      </w:tr>
      <w:tr w:rsidR="00966759" w:rsidRPr="00E715BC" w14:paraId="2BB791F8" w14:textId="77777777" w:rsidTr="002748C7">
        <w:tc>
          <w:tcPr>
            <w:tcW w:w="8752" w:type="dxa"/>
            <w:gridSpan w:val="5"/>
            <w:tcBorders>
              <w:top w:val="single" w:sz="4" w:space="0" w:color="auto"/>
              <w:bottom w:val="single" w:sz="4" w:space="0" w:color="auto"/>
            </w:tcBorders>
            <w:vAlign w:val="center"/>
          </w:tcPr>
          <w:p w14:paraId="48E8F2CE" w14:textId="77777777" w:rsidR="00966759" w:rsidRPr="00E715BC" w:rsidRDefault="00966759" w:rsidP="002748C7">
            <w:pPr>
              <w:spacing w:line="240" w:lineRule="auto"/>
              <w:jc w:val="center"/>
              <w:rPr>
                <w:rFonts w:cs="Times New Roman"/>
                <w:sz w:val="20"/>
                <w:szCs w:val="20"/>
                <w:lang w:eastAsia="es-ES_tradnl"/>
              </w:rPr>
            </w:pPr>
            <w:r w:rsidRPr="00E715BC">
              <w:rPr>
                <w:rFonts w:cs="Times New Roman"/>
                <w:b/>
                <w:bCs/>
                <w:sz w:val="20"/>
                <w:szCs w:val="20"/>
                <w:lang w:eastAsia="es-ES_tradnl"/>
              </w:rPr>
              <w:t>Talleres Grupales</w:t>
            </w:r>
          </w:p>
        </w:tc>
      </w:tr>
      <w:tr w:rsidR="00966759" w:rsidRPr="00E715BC" w14:paraId="3C056275" w14:textId="77777777" w:rsidTr="002748C7">
        <w:tc>
          <w:tcPr>
            <w:tcW w:w="1608" w:type="dxa"/>
            <w:vMerge w:val="restart"/>
            <w:tcBorders>
              <w:top w:val="single" w:sz="4" w:space="0" w:color="auto"/>
            </w:tcBorders>
            <w:vAlign w:val="center"/>
          </w:tcPr>
          <w:p w14:paraId="3C67955C" w14:textId="77777777" w:rsidR="00966759" w:rsidRPr="00E715BC" w:rsidRDefault="00966759" w:rsidP="002748C7">
            <w:pPr>
              <w:spacing w:line="240" w:lineRule="auto"/>
              <w:rPr>
                <w:rFonts w:cs="Times New Roman"/>
                <w:b/>
                <w:bCs/>
                <w:sz w:val="20"/>
                <w:szCs w:val="20"/>
                <w:lang w:eastAsia="es-ES_tradnl"/>
              </w:rPr>
            </w:pPr>
          </w:p>
        </w:tc>
        <w:tc>
          <w:tcPr>
            <w:tcW w:w="2782" w:type="dxa"/>
            <w:tcBorders>
              <w:top w:val="single" w:sz="4" w:space="0" w:color="auto"/>
            </w:tcBorders>
            <w:vAlign w:val="center"/>
          </w:tcPr>
          <w:p w14:paraId="6CD9C216"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Folletos</w:t>
            </w:r>
          </w:p>
        </w:tc>
        <w:tc>
          <w:tcPr>
            <w:tcW w:w="1515" w:type="dxa"/>
            <w:tcBorders>
              <w:top w:val="single" w:sz="4" w:space="0" w:color="auto"/>
            </w:tcBorders>
            <w:vAlign w:val="center"/>
          </w:tcPr>
          <w:p w14:paraId="78F7B3C2"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50 unidades</w:t>
            </w:r>
          </w:p>
        </w:tc>
        <w:tc>
          <w:tcPr>
            <w:tcW w:w="1320" w:type="dxa"/>
            <w:tcBorders>
              <w:top w:val="single" w:sz="4" w:space="0" w:color="auto"/>
            </w:tcBorders>
            <w:vAlign w:val="center"/>
          </w:tcPr>
          <w:p w14:paraId="51B81DB9"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2,000</w:t>
            </w:r>
          </w:p>
        </w:tc>
        <w:tc>
          <w:tcPr>
            <w:tcW w:w="1527" w:type="dxa"/>
            <w:tcBorders>
              <w:top w:val="single" w:sz="4" w:space="0" w:color="auto"/>
            </w:tcBorders>
            <w:vAlign w:val="center"/>
          </w:tcPr>
          <w:p w14:paraId="1F5932FA"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100,000</w:t>
            </w:r>
          </w:p>
        </w:tc>
      </w:tr>
      <w:tr w:rsidR="00966759" w:rsidRPr="00E715BC" w14:paraId="16A3E0F0" w14:textId="77777777" w:rsidTr="002748C7">
        <w:tc>
          <w:tcPr>
            <w:tcW w:w="1608" w:type="dxa"/>
            <w:vMerge/>
            <w:vAlign w:val="center"/>
          </w:tcPr>
          <w:p w14:paraId="359F00D7" w14:textId="77777777" w:rsidR="00966759" w:rsidRPr="00E715BC" w:rsidRDefault="00966759" w:rsidP="002748C7">
            <w:pPr>
              <w:spacing w:line="240" w:lineRule="auto"/>
              <w:rPr>
                <w:rFonts w:cs="Times New Roman"/>
                <w:b/>
                <w:bCs/>
                <w:sz w:val="20"/>
                <w:szCs w:val="20"/>
                <w:lang w:eastAsia="es-ES_tradnl"/>
              </w:rPr>
            </w:pPr>
          </w:p>
        </w:tc>
        <w:tc>
          <w:tcPr>
            <w:tcW w:w="2782" w:type="dxa"/>
            <w:vAlign w:val="center"/>
          </w:tcPr>
          <w:p w14:paraId="2FF005E2"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Libros</w:t>
            </w:r>
          </w:p>
        </w:tc>
        <w:tc>
          <w:tcPr>
            <w:tcW w:w="1515" w:type="dxa"/>
            <w:vAlign w:val="center"/>
          </w:tcPr>
          <w:p w14:paraId="261E7769"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 unidades</w:t>
            </w:r>
          </w:p>
        </w:tc>
        <w:tc>
          <w:tcPr>
            <w:tcW w:w="1320" w:type="dxa"/>
            <w:vAlign w:val="center"/>
          </w:tcPr>
          <w:p w14:paraId="79D7B57B"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25,000</w:t>
            </w:r>
          </w:p>
        </w:tc>
        <w:tc>
          <w:tcPr>
            <w:tcW w:w="1527" w:type="dxa"/>
            <w:vAlign w:val="center"/>
          </w:tcPr>
          <w:p w14:paraId="635A34AE"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250,000</w:t>
            </w:r>
          </w:p>
        </w:tc>
      </w:tr>
      <w:tr w:rsidR="00966759" w:rsidRPr="00E715BC" w14:paraId="609D2342" w14:textId="77777777" w:rsidTr="002748C7">
        <w:tc>
          <w:tcPr>
            <w:tcW w:w="1608" w:type="dxa"/>
            <w:vMerge/>
            <w:vAlign w:val="center"/>
          </w:tcPr>
          <w:p w14:paraId="27F915FB" w14:textId="77777777" w:rsidR="00966759" w:rsidRPr="00E715BC" w:rsidRDefault="00966759" w:rsidP="002748C7">
            <w:pPr>
              <w:spacing w:line="240" w:lineRule="auto"/>
              <w:rPr>
                <w:rFonts w:cs="Times New Roman"/>
                <w:b/>
                <w:bCs/>
                <w:sz w:val="20"/>
                <w:szCs w:val="20"/>
                <w:lang w:eastAsia="es-ES_tradnl"/>
              </w:rPr>
            </w:pPr>
          </w:p>
        </w:tc>
        <w:tc>
          <w:tcPr>
            <w:tcW w:w="2782" w:type="dxa"/>
            <w:vAlign w:val="center"/>
          </w:tcPr>
          <w:p w14:paraId="19CCF9E7"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Presentaciones</w:t>
            </w:r>
          </w:p>
        </w:tc>
        <w:tc>
          <w:tcPr>
            <w:tcW w:w="1515" w:type="dxa"/>
            <w:vAlign w:val="center"/>
          </w:tcPr>
          <w:p w14:paraId="679BE3D7"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5 sets</w:t>
            </w:r>
          </w:p>
        </w:tc>
        <w:tc>
          <w:tcPr>
            <w:tcW w:w="1320" w:type="dxa"/>
            <w:vAlign w:val="center"/>
          </w:tcPr>
          <w:p w14:paraId="62808F89"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50,000</w:t>
            </w:r>
          </w:p>
        </w:tc>
        <w:tc>
          <w:tcPr>
            <w:tcW w:w="1527" w:type="dxa"/>
            <w:vAlign w:val="center"/>
          </w:tcPr>
          <w:p w14:paraId="790F7234"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250,000</w:t>
            </w:r>
          </w:p>
        </w:tc>
      </w:tr>
      <w:tr w:rsidR="00966759" w:rsidRPr="00E715BC" w14:paraId="66E455BC" w14:textId="77777777" w:rsidTr="002748C7">
        <w:tc>
          <w:tcPr>
            <w:tcW w:w="1608" w:type="dxa"/>
            <w:vMerge/>
            <w:vAlign w:val="center"/>
          </w:tcPr>
          <w:p w14:paraId="075E8A40" w14:textId="77777777" w:rsidR="00966759" w:rsidRPr="00E715BC" w:rsidRDefault="00966759" w:rsidP="002748C7">
            <w:pPr>
              <w:spacing w:line="240" w:lineRule="auto"/>
              <w:rPr>
                <w:rFonts w:cs="Times New Roman"/>
                <w:b/>
                <w:bCs/>
                <w:sz w:val="20"/>
                <w:szCs w:val="20"/>
                <w:lang w:eastAsia="es-ES_tradnl"/>
              </w:rPr>
            </w:pPr>
          </w:p>
        </w:tc>
        <w:tc>
          <w:tcPr>
            <w:tcW w:w="2782" w:type="dxa"/>
            <w:vAlign w:val="center"/>
          </w:tcPr>
          <w:p w14:paraId="50EA629C"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Semillas</w:t>
            </w:r>
          </w:p>
        </w:tc>
        <w:tc>
          <w:tcPr>
            <w:tcW w:w="1515" w:type="dxa"/>
            <w:vAlign w:val="center"/>
          </w:tcPr>
          <w:p w14:paraId="4AD5DEB3"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5 kg</w:t>
            </w:r>
          </w:p>
        </w:tc>
        <w:tc>
          <w:tcPr>
            <w:tcW w:w="1320" w:type="dxa"/>
            <w:vAlign w:val="center"/>
          </w:tcPr>
          <w:p w14:paraId="09CD65AD"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10,000</w:t>
            </w:r>
          </w:p>
        </w:tc>
        <w:tc>
          <w:tcPr>
            <w:tcW w:w="1527" w:type="dxa"/>
            <w:vAlign w:val="center"/>
          </w:tcPr>
          <w:p w14:paraId="27C25FDC"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50,000</w:t>
            </w:r>
          </w:p>
        </w:tc>
      </w:tr>
      <w:tr w:rsidR="00966759" w:rsidRPr="00E715BC" w14:paraId="6A5A814B" w14:textId="77777777" w:rsidTr="002748C7">
        <w:tc>
          <w:tcPr>
            <w:tcW w:w="1608" w:type="dxa"/>
            <w:vMerge/>
            <w:vAlign w:val="center"/>
          </w:tcPr>
          <w:p w14:paraId="60B9ECD4" w14:textId="77777777" w:rsidR="00966759" w:rsidRPr="00E715BC" w:rsidRDefault="00966759" w:rsidP="002748C7">
            <w:pPr>
              <w:spacing w:line="240" w:lineRule="auto"/>
              <w:rPr>
                <w:rFonts w:cs="Times New Roman"/>
                <w:b/>
                <w:bCs/>
                <w:sz w:val="20"/>
                <w:szCs w:val="20"/>
                <w:lang w:eastAsia="es-ES_tradnl"/>
              </w:rPr>
            </w:pPr>
          </w:p>
        </w:tc>
        <w:tc>
          <w:tcPr>
            <w:tcW w:w="2782" w:type="dxa"/>
            <w:vAlign w:val="center"/>
          </w:tcPr>
          <w:p w14:paraId="57BF718F"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Tierra</w:t>
            </w:r>
          </w:p>
        </w:tc>
        <w:tc>
          <w:tcPr>
            <w:tcW w:w="1515" w:type="dxa"/>
            <w:vAlign w:val="center"/>
          </w:tcPr>
          <w:p w14:paraId="66744E0B"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 kg</w:t>
            </w:r>
          </w:p>
        </w:tc>
        <w:tc>
          <w:tcPr>
            <w:tcW w:w="1320" w:type="dxa"/>
            <w:vAlign w:val="center"/>
          </w:tcPr>
          <w:p w14:paraId="16E2E6B2"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8,000</w:t>
            </w:r>
          </w:p>
        </w:tc>
        <w:tc>
          <w:tcPr>
            <w:tcW w:w="1527" w:type="dxa"/>
            <w:vAlign w:val="center"/>
          </w:tcPr>
          <w:p w14:paraId="19B90752"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80,000</w:t>
            </w:r>
          </w:p>
        </w:tc>
      </w:tr>
      <w:tr w:rsidR="00966759" w:rsidRPr="00E715BC" w14:paraId="62318843" w14:textId="77777777" w:rsidTr="002748C7">
        <w:tc>
          <w:tcPr>
            <w:tcW w:w="1608" w:type="dxa"/>
            <w:vMerge/>
            <w:vAlign w:val="center"/>
          </w:tcPr>
          <w:p w14:paraId="2D1F1667" w14:textId="77777777" w:rsidR="00966759" w:rsidRPr="00E715BC" w:rsidRDefault="00966759" w:rsidP="002748C7">
            <w:pPr>
              <w:spacing w:line="240" w:lineRule="auto"/>
              <w:rPr>
                <w:rFonts w:cs="Times New Roman"/>
                <w:b/>
                <w:bCs/>
                <w:sz w:val="20"/>
                <w:szCs w:val="20"/>
                <w:lang w:eastAsia="es-ES_tradnl"/>
              </w:rPr>
            </w:pPr>
          </w:p>
        </w:tc>
        <w:tc>
          <w:tcPr>
            <w:tcW w:w="2782" w:type="dxa"/>
            <w:vAlign w:val="center"/>
          </w:tcPr>
          <w:p w14:paraId="1CAB466F"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Herramientas de jardinería</w:t>
            </w:r>
          </w:p>
        </w:tc>
        <w:tc>
          <w:tcPr>
            <w:tcW w:w="1515" w:type="dxa"/>
            <w:vAlign w:val="center"/>
          </w:tcPr>
          <w:p w14:paraId="71B9E211"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5 sets</w:t>
            </w:r>
          </w:p>
        </w:tc>
        <w:tc>
          <w:tcPr>
            <w:tcW w:w="1320" w:type="dxa"/>
            <w:vAlign w:val="center"/>
          </w:tcPr>
          <w:p w14:paraId="0322ACE7"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30,000</w:t>
            </w:r>
          </w:p>
        </w:tc>
        <w:tc>
          <w:tcPr>
            <w:tcW w:w="1527" w:type="dxa"/>
            <w:vAlign w:val="center"/>
          </w:tcPr>
          <w:p w14:paraId="644FBDCF"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150,000</w:t>
            </w:r>
          </w:p>
        </w:tc>
      </w:tr>
      <w:tr w:rsidR="00966759" w:rsidRPr="00E715BC" w14:paraId="46D0C1BE" w14:textId="77777777" w:rsidTr="002748C7">
        <w:tc>
          <w:tcPr>
            <w:tcW w:w="1608" w:type="dxa"/>
            <w:vMerge/>
            <w:vAlign w:val="center"/>
          </w:tcPr>
          <w:p w14:paraId="21456FEC" w14:textId="77777777" w:rsidR="00966759" w:rsidRPr="00E715BC" w:rsidRDefault="00966759" w:rsidP="002748C7">
            <w:pPr>
              <w:spacing w:line="240" w:lineRule="auto"/>
              <w:rPr>
                <w:rFonts w:cs="Times New Roman"/>
                <w:b/>
                <w:bCs/>
                <w:sz w:val="20"/>
                <w:szCs w:val="20"/>
                <w:lang w:eastAsia="es-ES_tradnl"/>
              </w:rPr>
            </w:pPr>
          </w:p>
        </w:tc>
        <w:tc>
          <w:tcPr>
            <w:tcW w:w="2782" w:type="dxa"/>
            <w:vAlign w:val="center"/>
          </w:tcPr>
          <w:p w14:paraId="7FE374B1"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Proyector</w:t>
            </w:r>
          </w:p>
        </w:tc>
        <w:tc>
          <w:tcPr>
            <w:tcW w:w="1515" w:type="dxa"/>
            <w:vAlign w:val="center"/>
          </w:tcPr>
          <w:p w14:paraId="5400A0D6"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 unidad</w:t>
            </w:r>
          </w:p>
        </w:tc>
        <w:tc>
          <w:tcPr>
            <w:tcW w:w="1320" w:type="dxa"/>
            <w:vAlign w:val="center"/>
          </w:tcPr>
          <w:p w14:paraId="3727195E"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500,000</w:t>
            </w:r>
          </w:p>
        </w:tc>
        <w:tc>
          <w:tcPr>
            <w:tcW w:w="1527" w:type="dxa"/>
            <w:vAlign w:val="center"/>
          </w:tcPr>
          <w:p w14:paraId="72050D01"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500,000</w:t>
            </w:r>
          </w:p>
        </w:tc>
      </w:tr>
      <w:tr w:rsidR="00966759" w:rsidRPr="00E715BC" w14:paraId="6C5732D7" w14:textId="77777777" w:rsidTr="002748C7">
        <w:tc>
          <w:tcPr>
            <w:tcW w:w="1608" w:type="dxa"/>
            <w:vMerge/>
            <w:vAlign w:val="center"/>
          </w:tcPr>
          <w:p w14:paraId="51A582E5" w14:textId="77777777" w:rsidR="00966759" w:rsidRPr="00E715BC" w:rsidRDefault="00966759" w:rsidP="002748C7">
            <w:pPr>
              <w:spacing w:line="240" w:lineRule="auto"/>
              <w:rPr>
                <w:rFonts w:cs="Times New Roman"/>
                <w:b/>
                <w:bCs/>
                <w:sz w:val="20"/>
                <w:szCs w:val="20"/>
                <w:lang w:eastAsia="es-ES_tradnl"/>
              </w:rPr>
            </w:pPr>
          </w:p>
        </w:tc>
        <w:tc>
          <w:tcPr>
            <w:tcW w:w="2782" w:type="dxa"/>
            <w:vAlign w:val="center"/>
          </w:tcPr>
          <w:p w14:paraId="559B621B"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Pantalla</w:t>
            </w:r>
          </w:p>
        </w:tc>
        <w:tc>
          <w:tcPr>
            <w:tcW w:w="1515" w:type="dxa"/>
            <w:vAlign w:val="center"/>
          </w:tcPr>
          <w:p w14:paraId="450F9A9F"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 unidad</w:t>
            </w:r>
          </w:p>
        </w:tc>
        <w:tc>
          <w:tcPr>
            <w:tcW w:w="1320" w:type="dxa"/>
            <w:vAlign w:val="center"/>
          </w:tcPr>
          <w:p w14:paraId="02ABA66C"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200,000</w:t>
            </w:r>
          </w:p>
        </w:tc>
        <w:tc>
          <w:tcPr>
            <w:tcW w:w="1527" w:type="dxa"/>
            <w:vAlign w:val="center"/>
          </w:tcPr>
          <w:p w14:paraId="0E1C3CDA"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200,000</w:t>
            </w:r>
          </w:p>
        </w:tc>
      </w:tr>
      <w:tr w:rsidR="00966759" w:rsidRPr="00E715BC" w14:paraId="161A8EC4" w14:textId="77777777" w:rsidTr="002748C7">
        <w:tc>
          <w:tcPr>
            <w:tcW w:w="1608" w:type="dxa"/>
            <w:vMerge/>
            <w:vAlign w:val="center"/>
          </w:tcPr>
          <w:p w14:paraId="68464310" w14:textId="77777777" w:rsidR="00966759" w:rsidRPr="00E715BC" w:rsidRDefault="00966759" w:rsidP="002748C7">
            <w:pPr>
              <w:spacing w:line="240" w:lineRule="auto"/>
              <w:rPr>
                <w:rFonts w:cs="Times New Roman"/>
                <w:b/>
                <w:bCs/>
                <w:sz w:val="20"/>
                <w:szCs w:val="20"/>
                <w:lang w:eastAsia="es-ES_tradnl"/>
              </w:rPr>
            </w:pPr>
          </w:p>
        </w:tc>
        <w:tc>
          <w:tcPr>
            <w:tcW w:w="2782" w:type="dxa"/>
            <w:vAlign w:val="center"/>
          </w:tcPr>
          <w:p w14:paraId="6A879873"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Laptop</w:t>
            </w:r>
          </w:p>
        </w:tc>
        <w:tc>
          <w:tcPr>
            <w:tcW w:w="1515" w:type="dxa"/>
            <w:vAlign w:val="center"/>
          </w:tcPr>
          <w:p w14:paraId="6EF0533C"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 unidad</w:t>
            </w:r>
          </w:p>
        </w:tc>
        <w:tc>
          <w:tcPr>
            <w:tcW w:w="1320" w:type="dxa"/>
            <w:vAlign w:val="center"/>
          </w:tcPr>
          <w:p w14:paraId="14B60E60"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1,000,000</w:t>
            </w:r>
          </w:p>
        </w:tc>
        <w:tc>
          <w:tcPr>
            <w:tcW w:w="1527" w:type="dxa"/>
            <w:vAlign w:val="center"/>
          </w:tcPr>
          <w:p w14:paraId="275229CE"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1,000,000</w:t>
            </w:r>
          </w:p>
        </w:tc>
      </w:tr>
      <w:tr w:rsidR="00966759" w:rsidRPr="00E715BC" w14:paraId="0E489F7B" w14:textId="77777777" w:rsidTr="002748C7">
        <w:tc>
          <w:tcPr>
            <w:tcW w:w="1608" w:type="dxa"/>
            <w:vMerge/>
            <w:tcBorders>
              <w:bottom w:val="single" w:sz="4" w:space="0" w:color="auto"/>
            </w:tcBorders>
            <w:vAlign w:val="center"/>
          </w:tcPr>
          <w:p w14:paraId="13E3C142" w14:textId="77777777" w:rsidR="00966759" w:rsidRPr="00E715BC" w:rsidRDefault="00966759" w:rsidP="002748C7">
            <w:pPr>
              <w:spacing w:line="240" w:lineRule="auto"/>
              <w:rPr>
                <w:rFonts w:cs="Times New Roman"/>
                <w:b/>
                <w:bCs/>
                <w:sz w:val="20"/>
                <w:szCs w:val="20"/>
                <w:lang w:eastAsia="es-ES_tradnl"/>
              </w:rPr>
            </w:pPr>
          </w:p>
        </w:tc>
        <w:tc>
          <w:tcPr>
            <w:tcW w:w="2782" w:type="dxa"/>
            <w:tcBorders>
              <w:bottom w:val="single" w:sz="4" w:space="0" w:color="auto"/>
            </w:tcBorders>
            <w:vAlign w:val="center"/>
          </w:tcPr>
          <w:p w14:paraId="2379C277"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Facilitador (Instructor)</w:t>
            </w:r>
          </w:p>
        </w:tc>
        <w:tc>
          <w:tcPr>
            <w:tcW w:w="1515" w:type="dxa"/>
            <w:tcBorders>
              <w:bottom w:val="single" w:sz="4" w:space="0" w:color="auto"/>
            </w:tcBorders>
            <w:vAlign w:val="center"/>
          </w:tcPr>
          <w:p w14:paraId="11261FA2"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 mes</w:t>
            </w:r>
          </w:p>
        </w:tc>
        <w:tc>
          <w:tcPr>
            <w:tcW w:w="1320" w:type="dxa"/>
            <w:tcBorders>
              <w:bottom w:val="single" w:sz="4" w:space="0" w:color="auto"/>
            </w:tcBorders>
            <w:vAlign w:val="center"/>
          </w:tcPr>
          <w:p w14:paraId="7E983981"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1,000,000</w:t>
            </w:r>
          </w:p>
        </w:tc>
        <w:tc>
          <w:tcPr>
            <w:tcW w:w="1527" w:type="dxa"/>
            <w:tcBorders>
              <w:bottom w:val="single" w:sz="4" w:space="0" w:color="auto"/>
            </w:tcBorders>
            <w:vAlign w:val="center"/>
          </w:tcPr>
          <w:p w14:paraId="30E2F7C9"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1,000,000</w:t>
            </w:r>
          </w:p>
        </w:tc>
      </w:tr>
      <w:tr w:rsidR="00966759" w:rsidRPr="00E715BC" w14:paraId="0C06AE5A" w14:textId="77777777" w:rsidTr="002748C7">
        <w:tc>
          <w:tcPr>
            <w:tcW w:w="8752" w:type="dxa"/>
            <w:gridSpan w:val="5"/>
            <w:tcBorders>
              <w:top w:val="single" w:sz="4" w:space="0" w:color="auto"/>
              <w:bottom w:val="single" w:sz="4" w:space="0" w:color="auto"/>
            </w:tcBorders>
            <w:vAlign w:val="center"/>
          </w:tcPr>
          <w:p w14:paraId="131AF3C6" w14:textId="77777777" w:rsidR="00966759" w:rsidRPr="00E715BC" w:rsidRDefault="00966759" w:rsidP="002748C7">
            <w:pPr>
              <w:spacing w:line="240" w:lineRule="auto"/>
              <w:jc w:val="center"/>
              <w:rPr>
                <w:rFonts w:cs="Times New Roman"/>
                <w:sz w:val="20"/>
                <w:szCs w:val="20"/>
                <w:lang w:eastAsia="es-ES_tradnl"/>
              </w:rPr>
            </w:pPr>
            <w:r w:rsidRPr="00E715BC">
              <w:rPr>
                <w:rFonts w:cs="Times New Roman"/>
                <w:b/>
                <w:bCs/>
                <w:sz w:val="20"/>
                <w:szCs w:val="20"/>
                <w:lang w:eastAsia="es-ES_tradnl"/>
              </w:rPr>
              <w:t>Sesiones de Yoga</w:t>
            </w:r>
          </w:p>
        </w:tc>
      </w:tr>
      <w:tr w:rsidR="00966759" w:rsidRPr="00E715BC" w14:paraId="0D99A8FB" w14:textId="77777777" w:rsidTr="002748C7">
        <w:tc>
          <w:tcPr>
            <w:tcW w:w="1608" w:type="dxa"/>
            <w:vMerge w:val="restart"/>
            <w:tcBorders>
              <w:top w:val="single" w:sz="4" w:space="0" w:color="auto"/>
            </w:tcBorders>
            <w:vAlign w:val="center"/>
          </w:tcPr>
          <w:p w14:paraId="775B67BE" w14:textId="77777777" w:rsidR="00966759" w:rsidRPr="00E715BC" w:rsidRDefault="00966759" w:rsidP="002748C7">
            <w:pPr>
              <w:spacing w:line="240" w:lineRule="auto"/>
              <w:rPr>
                <w:rFonts w:cs="Times New Roman"/>
                <w:b/>
                <w:bCs/>
                <w:sz w:val="20"/>
                <w:szCs w:val="20"/>
                <w:lang w:eastAsia="es-ES_tradnl"/>
              </w:rPr>
            </w:pPr>
          </w:p>
        </w:tc>
        <w:tc>
          <w:tcPr>
            <w:tcW w:w="2782" w:type="dxa"/>
            <w:tcBorders>
              <w:top w:val="single" w:sz="4" w:space="0" w:color="auto"/>
            </w:tcBorders>
            <w:vAlign w:val="center"/>
          </w:tcPr>
          <w:p w14:paraId="08A7D4F2"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Estera de Yoga</w:t>
            </w:r>
          </w:p>
        </w:tc>
        <w:tc>
          <w:tcPr>
            <w:tcW w:w="1515" w:type="dxa"/>
            <w:tcBorders>
              <w:top w:val="single" w:sz="4" w:space="0" w:color="auto"/>
            </w:tcBorders>
            <w:vAlign w:val="center"/>
          </w:tcPr>
          <w:p w14:paraId="29A0F134"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 unidades</w:t>
            </w:r>
          </w:p>
        </w:tc>
        <w:tc>
          <w:tcPr>
            <w:tcW w:w="1320" w:type="dxa"/>
            <w:tcBorders>
              <w:top w:val="single" w:sz="4" w:space="0" w:color="auto"/>
            </w:tcBorders>
            <w:vAlign w:val="center"/>
          </w:tcPr>
          <w:p w14:paraId="1E520E97"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40,000</w:t>
            </w:r>
          </w:p>
        </w:tc>
        <w:tc>
          <w:tcPr>
            <w:tcW w:w="1527" w:type="dxa"/>
            <w:tcBorders>
              <w:top w:val="single" w:sz="4" w:space="0" w:color="auto"/>
            </w:tcBorders>
            <w:vAlign w:val="center"/>
          </w:tcPr>
          <w:p w14:paraId="4D068142"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400,000</w:t>
            </w:r>
          </w:p>
        </w:tc>
      </w:tr>
      <w:tr w:rsidR="00966759" w:rsidRPr="00E715BC" w14:paraId="14CD1D9D" w14:textId="77777777" w:rsidTr="002748C7">
        <w:tc>
          <w:tcPr>
            <w:tcW w:w="1608" w:type="dxa"/>
            <w:vMerge/>
            <w:vAlign w:val="center"/>
          </w:tcPr>
          <w:p w14:paraId="5AF45D27" w14:textId="77777777" w:rsidR="00966759" w:rsidRPr="00E715BC" w:rsidRDefault="00966759" w:rsidP="002748C7">
            <w:pPr>
              <w:spacing w:line="240" w:lineRule="auto"/>
              <w:rPr>
                <w:rFonts w:cs="Times New Roman"/>
                <w:b/>
                <w:bCs/>
                <w:sz w:val="20"/>
                <w:szCs w:val="20"/>
                <w:lang w:eastAsia="es-ES_tradnl"/>
              </w:rPr>
            </w:pPr>
          </w:p>
        </w:tc>
        <w:tc>
          <w:tcPr>
            <w:tcW w:w="2782" w:type="dxa"/>
            <w:vAlign w:val="center"/>
          </w:tcPr>
          <w:p w14:paraId="6BA6954E"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Ropa cómoda y accesorios de yoga</w:t>
            </w:r>
          </w:p>
        </w:tc>
        <w:tc>
          <w:tcPr>
            <w:tcW w:w="1515" w:type="dxa"/>
            <w:vAlign w:val="center"/>
          </w:tcPr>
          <w:p w14:paraId="70BAC001"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 sets</w:t>
            </w:r>
          </w:p>
        </w:tc>
        <w:tc>
          <w:tcPr>
            <w:tcW w:w="1320" w:type="dxa"/>
            <w:vAlign w:val="center"/>
          </w:tcPr>
          <w:p w14:paraId="4764CB24"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30,000</w:t>
            </w:r>
          </w:p>
        </w:tc>
        <w:tc>
          <w:tcPr>
            <w:tcW w:w="1527" w:type="dxa"/>
            <w:vAlign w:val="center"/>
          </w:tcPr>
          <w:p w14:paraId="00D209C3"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300,000</w:t>
            </w:r>
          </w:p>
        </w:tc>
      </w:tr>
      <w:tr w:rsidR="00966759" w:rsidRPr="00E715BC" w14:paraId="5546989E" w14:textId="77777777" w:rsidTr="002748C7">
        <w:tc>
          <w:tcPr>
            <w:tcW w:w="1608" w:type="dxa"/>
            <w:vMerge/>
            <w:tcBorders>
              <w:bottom w:val="single" w:sz="4" w:space="0" w:color="auto"/>
            </w:tcBorders>
            <w:vAlign w:val="center"/>
          </w:tcPr>
          <w:p w14:paraId="1BF5C41D" w14:textId="77777777" w:rsidR="00966759" w:rsidRPr="00E715BC" w:rsidRDefault="00966759" w:rsidP="002748C7">
            <w:pPr>
              <w:spacing w:line="240" w:lineRule="auto"/>
              <w:rPr>
                <w:rFonts w:cs="Times New Roman"/>
                <w:b/>
                <w:bCs/>
                <w:sz w:val="20"/>
                <w:szCs w:val="20"/>
                <w:lang w:eastAsia="es-ES_tradnl"/>
              </w:rPr>
            </w:pPr>
          </w:p>
        </w:tc>
        <w:tc>
          <w:tcPr>
            <w:tcW w:w="2782" w:type="dxa"/>
            <w:tcBorders>
              <w:bottom w:val="single" w:sz="4" w:space="0" w:color="auto"/>
            </w:tcBorders>
            <w:vAlign w:val="center"/>
          </w:tcPr>
          <w:p w14:paraId="3E7154BB"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Instructores</w:t>
            </w:r>
          </w:p>
        </w:tc>
        <w:tc>
          <w:tcPr>
            <w:tcW w:w="1515" w:type="dxa"/>
            <w:tcBorders>
              <w:bottom w:val="single" w:sz="4" w:space="0" w:color="auto"/>
            </w:tcBorders>
            <w:vAlign w:val="center"/>
          </w:tcPr>
          <w:p w14:paraId="1CCC5101"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4 clases</w:t>
            </w:r>
          </w:p>
        </w:tc>
        <w:tc>
          <w:tcPr>
            <w:tcW w:w="1320" w:type="dxa"/>
            <w:tcBorders>
              <w:bottom w:val="single" w:sz="4" w:space="0" w:color="auto"/>
            </w:tcBorders>
            <w:vAlign w:val="center"/>
          </w:tcPr>
          <w:p w14:paraId="654C6508"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80,000</w:t>
            </w:r>
          </w:p>
        </w:tc>
        <w:tc>
          <w:tcPr>
            <w:tcW w:w="1527" w:type="dxa"/>
            <w:tcBorders>
              <w:bottom w:val="single" w:sz="4" w:space="0" w:color="auto"/>
            </w:tcBorders>
            <w:vAlign w:val="center"/>
          </w:tcPr>
          <w:p w14:paraId="3ECCE3A9"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320,000</w:t>
            </w:r>
          </w:p>
        </w:tc>
      </w:tr>
      <w:tr w:rsidR="00966759" w:rsidRPr="00E715BC" w14:paraId="61ADAEEE" w14:textId="77777777" w:rsidTr="002748C7">
        <w:tc>
          <w:tcPr>
            <w:tcW w:w="8752" w:type="dxa"/>
            <w:gridSpan w:val="5"/>
            <w:tcBorders>
              <w:top w:val="single" w:sz="4" w:space="0" w:color="auto"/>
              <w:bottom w:val="single" w:sz="4" w:space="0" w:color="auto"/>
            </w:tcBorders>
            <w:vAlign w:val="center"/>
          </w:tcPr>
          <w:p w14:paraId="1059D784" w14:textId="77777777" w:rsidR="00966759" w:rsidRPr="00E715BC" w:rsidRDefault="00966759" w:rsidP="002748C7">
            <w:pPr>
              <w:spacing w:line="240" w:lineRule="auto"/>
              <w:jc w:val="center"/>
              <w:rPr>
                <w:rFonts w:cs="Times New Roman"/>
                <w:sz w:val="20"/>
                <w:szCs w:val="20"/>
                <w:lang w:eastAsia="es-ES_tradnl"/>
              </w:rPr>
            </w:pPr>
            <w:r w:rsidRPr="00E715BC">
              <w:rPr>
                <w:rFonts w:cs="Times New Roman"/>
                <w:b/>
                <w:bCs/>
                <w:sz w:val="20"/>
                <w:szCs w:val="20"/>
                <w:lang w:eastAsia="es-ES_tradnl"/>
              </w:rPr>
              <w:t>Masajes Relajantes</w:t>
            </w:r>
          </w:p>
        </w:tc>
      </w:tr>
      <w:tr w:rsidR="00966759" w:rsidRPr="00E715BC" w14:paraId="34EDF564" w14:textId="77777777" w:rsidTr="002748C7">
        <w:tc>
          <w:tcPr>
            <w:tcW w:w="1608" w:type="dxa"/>
            <w:vMerge w:val="restart"/>
            <w:tcBorders>
              <w:top w:val="single" w:sz="4" w:space="0" w:color="auto"/>
            </w:tcBorders>
            <w:vAlign w:val="center"/>
          </w:tcPr>
          <w:p w14:paraId="5F1CC157" w14:textId="77777777" w:rsidR="00966759" w:rsidRPr="00E715BC" w:rsidRDefault="00966759" w:rsidP="002748C7">
            <w:pPr>
              <w:spacing w:line="240" w:lineRule="auto"/>
              <w:rPr>
                <w:rFonts w:cs="Times New Roman"/>
                <w:b/>
                <w:bCs/>
                <w:sz w:val="20"/>
                <w:szCs w:val="20"/>
                <w:lang w:eastAsia="es-ES_tradnl"/>
              </w:rPr>
            </w:pPr>
          </w:p>
        </w:tc>
        <w:tc>
          <w:tcPr>
            <w:tcW w:w="2782" w:type="dxa"/>
            <w:tcBorders>
              <w:top w:val="single" w:sz="4" w:space="0" w:color="auto"/>
            </w:tcBorders>
            <w:vAlign w:val="center"/>
          </w:tcPr>
          <w:p w14:paraId="6D32217C"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Camillas de masaje</w:t>
            </w:r>
          </w:p>
        </w:tc>
        <w:tc>
          <w:tcPr>
            <w:tcW w:w="1515" w:type="dxa"/>
            <w:tcBorders>
              <w:top w:val="single" w:sz="4" w:space="0" w:color="auto"/>
            </w:tcBorders>
            <w:vAlign w:val="center"/>
          </w:tcPr>
          <w:p w14:paraId="373B8E0E"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3 unidades</w:t>
            </w:r>
          </w:p>
        </w:tc>
        <w:tc>
          <w:tcPr>
            <w:tcW w:w="1320" w:type="dxa"/>
            <w:tcBorders>
              <w:top w:val="single" w:sz="4" w:space="0" w:color="auto"/>
            </w:tcBorders>
            <w:vAlign w:val="center"/>
          </w:tcPr>
          <w:p w14:paraId="02C57A3E"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300,000</w:t>
            </w:r>
          </w:p>
        </w:tc>
        <w:tc>
          <w:tcPr>
            <w:tcW w:w="1527" w:type="dxa"/>
            <w:tcBorders>
              <w:top w:val="single" w:sz="4" w:space="0" w:color="auto"/>
            </w:tcBorders>
            <w:vAlign w:val="center"/>
          </w:tcPr>
          <w:p w14:paraId="6CEF571D"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900,000</w:t>
            </w:r>
          </w:p>
        </w:tc>
      </w:tr>
      <w:tr w:rsidR="00966759" w:rsidRPr="00E715BC" w14:paraId="50B52561" w14:textId="77777777" w:rsidTr="002748C7">
        <w:tc>
          <w:tcPr>
            <w:tcW w:w="1608" w:type="dxa"/>
            <w:vMerge/>
            <w:vAlign w:val="center"/>
          </w:tcPr>
          <w:p w14:paraId="27EBBF7E" w14:textId="77777777" w:rsidR="00966759" w:rsidRPr="00E715BC" w:rsidRDefault="00966759" w:rsidP="002748C7">
            <w:pPr>
              <w:spacing w:line="240" w:lineRule="auto"/>
              <w:rPr>
                <w:rFonts w:cs="Times New Roman"/>
                <w:b/>
                <w:bCs/>
                <w:sz w:val="20"/>
                <w:szCs w:val="20"/>
                <w:lang w:eastAsia="es-ES_tradnl"/>
              </w:rPr>
            </w:pPr>
          </w:p>
        </w:tc>
        <w:tc>
          <w:tcPr>
            <w:tcW w:w="2782" w:type="dxa"/>
            <w:vAlign w:val="center"/>
          </w:tcPr>
          <w:p w14:paraId="1A1E072A"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Aceites esenciales</w:t>
            </w:r>
          </w:p>
        </w:tc>
        <w:tc>
          <w:tcPr>
            <w:tcW w:w="1515" w:type="dxa"/>
            <w:vAlign w:val="center"/>
          </w:tcPr>
          <w:p w14:paraId="0D058730"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 litros</w:t>
            </w:r>
          </w:p>
        </w:tc>
        <w:tc>
          <w:tcPr>
            <w:tcW w:w="1320" w:type="dxa"/>
            <w:vAlign w:val="center"/>
          </w:tcPr>
          <w:p w14:paraId="2820075E"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20,000</w:t>
            </w:r>
          </w:p>
        </w:tc>
        <w:tc>
          <w:tcPr>
            <w:tcW w:w="1527" w:type="dxa"/>
            <w:vAlign w:val="center"/>
          </w:tcPr>
          <w:p w14:paraId="6FC76D33"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200,000</w:t>
            </w:r>
          </w:p>
        </w:tc>
      </w:tr>
      <w:tr w:rsidR="00966759" w:rsidRPr="00E715BC" w14:paraId="3549931F" w14:textId="77777777" w:rsidTr="002748C7">
        <w:tc>
          <w:tcPr>
            <w:tcW w:w="1608" w:type="dxa"/>
            <w:vMerge/>
            <w:vAlign w:val="center"/>
          </w:tcPr>
          <w:p w14:paraId="5067CAC9" w14:textId="77777777" w:rsidR="00966759" w:rsidRPr="00E715BC" w:rsidRDefault="00966759" w:rsidP="002748C7">
            <w:pPr>
              <w:spacing w:line="240" w:lineRule="auto"/>
              <w:rPr>
                <w:rFonts w:cs="Times New Roman"/>
                <w:b/>
                <w:bCs/>
                <w:sz w:val="20"/>
                <w:szCs w:val="20"/>
                <w:lang w:eastAsia="es-ES_tradnl"/>
              </w:rPr>
            </w:pPr>
          </w:p>
        </w:tc>
        <w:tc>
          <w:tcPr>
            <w:tcW w:w="2782" w:type="dxa"/>
            <w:vAlign w:val="center"/>
          </w:tcPr>
          <w:p w14:paraId="38DB64FA"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Cremas para masajes</w:t>
            </w:r>
          </w:p>
        </w:tc>
        <w:tc>
          <w:tcPr>
            <w:tcW w:w="1515" w:type="dxa"/>
            <w:vAlign w:val="center"/>
          </w:tcPr>
          <w:p w14:paraId="53BD8A22"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 unidades</w:t>
            </w:r>
          </w:p>
        </w:tc>
        <w:tc>
          <w:tcPr>
            <w:tcW w:w="1320" w:type="dxa"/>
            <w:vAlign w:val="center"/>
          </w:tcPr>
          <w:p w14:paraId="296926D9"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10,000</w:t>
            </w:r>
          </w:p>
        </w:tc>
        <w:tc>
          <w:tcPr>
            <w:tcW w:w="1527" w:type="dxa"/>
            <w:vAlign w:val="center"/>
          </w:tcPr>
          <w:p w14:paraId="42042D45"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100,000</w:t>
            </w:r>
          </w:p>
        </w:tc>
      </w:tr>
      <w:tr w:rsidR="00966759" w:rsidRPr="00E715BC" w14:paraId="489412A4" w14:textId="77777777" w:rsidTr="002748C7">
        <w:tc>
          <w:tcPr>
            <w:tcW w:w="1608" w:type="dxa"/>
            <w:vMerge/>
            <w:vAlign w:val="center"/>
          </w:tcPr>
          <w:p w14:paraId="629DEB0B" w14:textId="77777777" w:rsidR="00966759" w:rsidRPr="00E715BC" w:rsidRDefault="00966759" w:rsidP="002748C7">
            <w:pPr>
              <w:spacing w:line="240" w:lineRule="auto"/>
              <w:rPr>
                <w:rFonts w:cs="Times New Roman"/>
                <w:b/>
                <w:bCs/>
                <w:sz w:val="20"/>
                <w:szCs w:val="20"/>
                <w:lang w:eastAsia="es-ES_tradnl"/>
              </w:rPr>
            </w:pPr>
          </w:p>
        </w:tc>
        <w:tc>
          <w:tcPr>
            <w:tcW w:w="2782" w:type="dxa"/>
            <w:vAlign w:val="center"/>
          </w:tcPr>
          <w:p w14:paraId="5F4EFC94"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Toallas</w:t>
            </w:r>
          </w:p>
        </w:tc>
        <w:tc>
          <w:tcPr>
            <w:tcW w:w="1515" w:type="dxa"/>
            <w:vAlign w:val="center"/>
          </w:tcPr>
          <w:p w14:paraId="743CB612"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20 unidades</w:t>
            </w:r>
          </w:p>
        </w:tc>
        <w:tc>
          <w:tcPr>
            <w:tcW w:w="1320" w:type="dxa"/>
            <w:vAlign w:val="center"/>
          </w:tcPr>
          <w:p w14:paraId="5821B77D"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5,000</w:t>
            </w:r>
          </w:p>
        </w:tc>
        <w:tc>
          <w:tcPr>
            <w:tcW w:w="1527" w:type="dxa"/>
            <w:vAlign w:val="center"/>
          </w:tcPr>
          <w:p w14:paraId="2089266E"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100,000</w:t>
            </w:r>
          </w:p>
        </w:tc>
      </w:tr>
      <w:tr w:rsidR="00966759" w:rsidRPr="00E715BC" w14:paraId="7B5233E4" w14:textId="77777777" w:rsidTr="002748C7">
        <w:tc>
          <w:tcPr>
            <w:tcW w:w="1608" w:type="dxa"/>
            <w:vMerge/>
            <w:tcBorders>
              <w:bottom w:val="single" w:sz="4" w:space="0" w:color="auto"/>
            </w:tcBorders>
            <w:vAlign w:val="center"/>
          </w:tcPr>
          <w:p w14:paraId="739BFEC2" w14:textId="77777777" w:rsidR="00966759" w:rsidRPr="00E715BC" w:rsidRDefault="00966759" w:rsidP="002748C7">
            <w:pPr>
              <w:spacing w:line="240" w:lineRule="auto"/>
              <w:rPr>
                <w:rFonts w:cs="Times New Roman"/>
                <w:b/>
                <w:bCs/>
                <w:sz w:val="20"/>
                <w:szCs w:val="20"/>
                <w:lang w:eastAsia="es-ES_tradnl"/>
              </w:rPr>
            </w:pPr>
          </w:p>
        </w:tc>
        <w:tc>
          <w:tcPr>
            <w:tcW w:w="2782" w:type="dxa"/>
            <w:tcBorders>
              <w:bottom w:val="single" w:sz="4" w:space="0" w:color="auto"/>
            </w:tcBorders>
            <w:vAlign w:val="center"/>
          </w:tcPr>
          <w:p w14:paraId="428948DF"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Batas</w:t>
            </w:r>
          </w:p>
        </w:tc>
        <w:tc>
          <w:tcPr>
            <w:tcW w:w="1515" w:type="dxa"/>
            <w:tcBorders>
              <w:bottom w:val="single" w:sz="4" w:space="0" w:color="auto"/>
            </w:tcBorders>
            <w:vAlign w:val="center"/>
          </w:tcPr>
          <w:p w14:paraId="27BD582C"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 unidades</w:t>
            </w:r>
          </w:p>
        </w:tc>
        <w:tc>
          <w:tcPr>
            <w:tcW w:w="1320" w:type="dxa"/>
            <w:tcBorders>
              <w:bottom w:val="single" w:sz="4" w:space="0" w:color="auto"/>
            </w:tcBorders>
            <w:vAlign w:val="center"/>
          </w:tcPr>
          <w:p w14:paraId="25EC5C90"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10,000</w:t>
            </w:r>
          </w:p>
        </w:tc>
        <w:tc>
          <w:tcPr>
            <w:tcW w:w="1527" w:type="dxa"/>
            <w:tcBorders>
              <w:bottom w:val="single" w:sz="4" w:space="0" w:color="auto"/>
            </w:tcBorders>
            <w:vAlign w:val="center"/>
          </w:tcPr>
          <w:p w14:paraId="77A7CC36" w14:textId="77777777" w:rsidR="00966759" w:rsidRPr="00E715BC" w:rsidRDefault="00966759" w:rsidP="002748C7">
            <w:pPr>
              <w:spacing w:line="240" w:lineRule="auto"/>
              <w:rPr>
                <w:rFonts w:cs="Times New Roman"/>
                <w:sz w:val="20"/>
                <w:szCs w:val="20"/>
                <w:lang w:eastAsia="es-ES_tradnl"/>
              </w:rPr>
            </w:pPr>
            <w:r w:rsidRPr="00E715BC">
              <w:rPr>
                <w:rFonts w:cs="Times New Roman"/>
                <w:sz w:val="20"/>
                <w:szCs w:val="20"/>
                <w:lang w:eastAsia="es-ES_tradnl"/>
              </w:rPr>
              <w:t>100,000</w:t>
            </w:r>
          </w:p>
        </w:tc>
      </w:tr>
    </w:tbl>
    <w:p w14:paraId="1B9DB0D6" w14:textId="77777777" w:rsidR="00966759" w:rsidRPr="00E715BC" w:rsidRDefault="00966759" w:rsidP="00966759">
      <w:pPr>
        <w:rPr>
          <w:rFonts w:cs="Times New Roman"/>
        </w:rPr>
      </w:pPr>
      <w:r w:rsidRPr="00E715BC">
        <w:rPr>
          <w:rFonts w:cs="Times New Roman"/>
          <w:i/>
          <w:iCs/>
        </w:rPr>
        <w:t>Nota</w:t>
      </w:r>
      <w:r w:rsidRPr="00E715BC">
        <w:rPr>
          <w:rFonts w:cs="Times New Roman"/>
        </w:rPr>
        <w:t>: Caracterización de insumos en actividades adicionales. Fuente: Autor.</w:t>
      </w:r>
    </w:p>
    <w:p w14:paraId="0B95B0BA" w14:textId="77777777" w:rsidR="00966759" w:rsidRPr="00E715BC" w:rsidRDefault="00966759" w:rsidP="00966759">
      <w:pPr>
        <w:ind w:firstLine="720"/>
        <w:rPr>
          <w:rFonts w:cs="Times New Roman"/>
        </w:rPr>
      </w:pPr>
      <w:r w:rsidRPr="00E715BC">
        <w:rPr>
          <w:rFonts w:cs="Times New Roman"/>
        </w:rPr>
        <w:t>Presupuesto Total:</w:t>
      </w:r>
    </w:p>
    <w:p w14:paraId="08A97EC7" w14:textId="77777777" w:rsidR="00966759" w:rsidRPr="00E715BC" w:rsidRDefault="00966759" w:rsidP="00966759">
      <w:pPr>
        <w:numPr>
          <w:ilvl w:val="0"/>
          <w:numId w:val="27"/>
        </w:numPr>
        <w:rPr>
          <w:rFonts w:cs="Times New Roman"/>
        </w:rPr>
      </w:pPr>
      <w:r w:rsidRPr="00E715BC">
        <w:rPr>
          <w:rFonts w:cs="Times New Roman"/>
        </w:rPr>
        <w:t>Cena Gourmet: 2.595,000 COP</w:t>
      </w:r>
    </w:p>
    <w:p w14:paraId="69715C67" w14:textId="72FE7E7D" w:rsidR="00966759" w:rsidRPr="00E715BC" w:rsidRDefault="00966759" w:rsidP="00966759">
      <w:pPr>
        <w:numPr>
          <w:ilvl w:val="0"/>
          <w:numId w:val="27"/>
        </w:numPr>
        <w:rPr>
          <w:rFonts w:cs="Times New Roman"/>
        </w:rPr>
      </w:pPr>
      <w:r w:rsidRPr="00E715BC">
        <w:rPr>
          <w:rFonts w:cs="Times New Roman"/>
        </w:rPr>
        <w:t xml:space="preserve">Actividades para </w:t>
      </w:r>
      <w:r w:rsidR="00FD106B" w:rsidRPr="00E715BC">
        <w:rPr>
          <w:rFonts w:cs="Times New Roman"/>
        </w:rPr>
        <w:t>Joven es</w:t>
      </w:r>
      <w:r w:rsidRPr="00E715BC">
        <w:rPr>
          <w:rFonts w:cs="Times New Roman"/>
        </w:rPr>
        <w:t xml:space="preserve">: 1,080,000 COP una vez al año la inversión </w:t>
      </w:r>
    </w:p>
    <w:p w14:paraId="3CF2B987" w14:textId="77777777" w:rsidR="00966759" w:rsidRPr="00E715BC" w:rsidRDefault="00966759" w:rsidP="00966759">
      <w:pPr>
        <w:numPr>
          <w:ilvl w:val="0"/>
          <w:numId w:val="27"/>
        </w:numPr>
        <w:rPr>
          <w:rFonts w:cs="Times New Roman"/>
        </w:rPr>
      </w:pPr>
      <w:r w:rsidRPr="00E715BC">
        <w:rPr>
          <w:rFonts w:cs="Times New Roman"/>
        </w:rPr>
        <w:t xml:space="preserve">Talleres Grupales: 2,080,000 COP una vez al año la inversión </w:t>
      </w:r>
    </w:p>
    <w:p w14:paraId="46C44F47" w14:textId="77777777" w:rsidR="00966759" w:rsidRPr="00E715BC" w:rsidRDefault="00966759" w:rsidP="00966759">
      <w:pPr>
        <w:numPr>
          <w:ilvl w:val="0"/>
          <w:numId w:val="27"/>
        </w:numPr>
        <w:rPr>
          <w:rFonts w:cs="Times New Roman"/>
        </w:rPr>
      </w:pPr>
      <w:r w:rsidRPr="00E715BC">
        <w:rPr>
          <w:rFonts w:cs="Times New Roman"/>
        </w:rPr>
        <w:t>Sesiones de Yoga: 102,000 COP</w:t>
      </w:r>
    </w:p>
    <w:p w14:paraId="74222B76" w14:textId="77777777" w:rsidR="00966759" w:rsidRPr="00E715BC" w:rsidRDefault="00966759" w:rsidP="00966759">
      <w:pPr>
        <w:numPr>
          <w:ilvl w:val="0"/>
          <w:numId w:val="27"/>
        </w:numPr>
        <w:rPr>
          <w:rFonts w:cs="Times New Roman"/>
        </w:rPr>
      </w:pPr>
      <w:r w:rsidRPr="00E715BC">
        <w:rPr>
          <w:rFonts w:cs="Times New Roman"/>
        </w:rPr>
        <w:lastRenderedPageBreak/>
        <w:t>Masajes Relajantes: 1,400,000 COP una vez al año la inversión</w:t>
      </w:r>
    </w:p>
    <w:p w14:paraId="5DEA3172" w14:textId="77777777" w:rsidR="00966759" w:rsidRPr="00E715BC" w:rsidRDefault="00966759" w:rsidP="00966759">
      <w:pPr>
        <w:ind w:firstLine="720"/>
        <w:rPr>
          <w:rFonts w:cs="Times New Roman"/>
        </w:rPr>
      </w:pPr>
      <w:r w:rsidRPr="00E715BC">
        <w:rPr>
          <w:rFonts w:cs="Times New Roman"/>
        </w:rPr>
        <w:t>Total, Estimado: $ 36.924.000</w:t>
      </w:r>
    </w:p>
    <w:p w14:paraId="7C77CBAF" w14:textId="77777777" w:rsidR="00966759" w:rsidRPr="00E715BC" w:rsidRDefault="00966759" w:rsidP="00966759">
      <w:pPr>
        <w:ind w:firstLine="720"/>
        <w:rPr>
          <w:rFonts w:cs="Times New Roman"/>
        </w:rPr>
      </w:pPr>
      <w:r w:rsidRPr="00E715BC">
        <w:rPr>
          <w:rFonts w:cs="Times New Roman"/>
        </w:rPr>
        <w:t>Para ampliar la estrategia de Venta de Productos y Merchandising, es crucial desarrollar un plan detallado que maximice las oportunidades de ingresos y mejore la experiencia de los huéspedes.  Recuerdos, Artículos de recuerdo como camisetas, tazas, imanes y otros souvenirs que representan el eco-hotel y la región.</w:t>
      </w:r>
    </w:p>
    <w:p w14:paraId="1ACE00A6" w14:textId="77777777" w:rsidR="00966759" w:rsidRPr="00E715BC" w:rsidRDefault="00966759" w:rsidP="00966759">
      <w:pPr>
        <w:ind w:firstLine="720"/>
        <w:rPr>
          <w:rFonts w:cs="Times New Roman"/>
        </w:rPr>
      </w:pPr>
      <w:r w:rsidRPr="00E715BC">
        <w:rPr>
          <w:rFonts w:cs="Times New Roman"/>
        </w:rPr>
        <w:t xml:space="preserve">Precio Promedio: 25,000 COP por artículo. </w:t>
      </w:r>
    </w:p>
    <w:p w14:paraId="6BFB8E62" w14:textId="77777777" w:rsidR="00966759" w:rsidRPr="00E715BC" w:rsidRDefault="00966759" w:rsidP="00966759">
      <w:pPr>
        <w:ind w:firstLine="720"/>
        <w:rPr>
          <w:rFonts w:cs="Times New Roman"/>
        </w:rPr>
      </w:pPr>
      <w:r w:rsidRPr="00E715BC">
        <w:rPr>
          <w:rFonts w:cs="Times New Roman"/>
        </w:rPr>
        <w:t>Ventas Mensuales: 50 artículos</w:t>
      </w:r>
    </w:p>
    <w:p w14:paraId="2C923AA4" w14:textId="77777777" w:rsidR="00966759" w:rsidRPr="00E715BC" w:rsidRDefault="00966759" w:rsidP="00966759">
      <w:pPr>
        <w:ind w:firstLine="720"/>
        <w:rPr>
          <w:rFonts w:cs="Times New Roman"/>
        </w:rPr>
      </w:pPr>
      <w:r w:rsidRPr="00E715BC">
        <w:rPr>
          <w:rFonts w:cs="Times New Roman"/>
        </w:rPr>
        <w:t>Ubicación en el Hotel: Establecer una tienda o una sección dedicada en el lobby del hotel donde los huéspedes puedan ver y comprar los recuerdos. Asegúrate de que la tienda esté bien señalizada y sea accesible.</w:t>
      </w:r>
    </w:p>
    <w:p w14:paraId="00E074EE" w14:textId="77777777" w:rsidR="00966759" w:rsidRPr="00E715BC" w:rsidRDefault="00966759" w:rsidP="00966759">
      <w:pPr>
        <w:ind w:firstLine="720"/>
        <w:rPr>
          <w:rFonts w:cs="Times New Roman"/>
        </w:rPr>
      </w:pPr>
      <w:r w:rsidRPr="00E715BC">
        <w:rPr>
          <w:rFonts w:cs="Times New Roman"/>
        </w:rPr>
        <w:t>Publicidad en la Estancia: Utilizar folletos, carteles y el sitio web del hotel para destacar los productos de merchandising.</w:t>
      </w:r>
    </w:p>
    <w:p w14:paraId="3DF28FA6" w14:textId="77777777" w:rsidR="00966759" w:rsidRPr="00E715BC" w:rsidRDefault="00966759" w:rsidP="00966759">
      <w:pPr>
        <w:ind w:firstLine="720"/>
        <w:rPr>
          <w:rFonts w:cs="Times New Roman"/>
        </w:rPr>
      </w:pPr>
      <w:r w:rsidRPr="00E715BC">
        <w:rPr>
          <w:rFonts w:cs="Times New Roman"/>
        </w:rPr>
        <w:t>Ofertas Especiales: Ofrecer promociones especiales como "compra uno y lleva el segundo a mitad de precio" o descuentos para compras por volumen.</w:t>
      </w:r>
    </w:p>
    <w:p w14:paraId="1D7DAE32" w14:textId="77777777" w:rsidR="00966759" w:rsidRPr="00E715BC" w:rsidRDefault="00966759" w:rsidP="00966759">
      <w:pPr>
        <w:ind w:firstLine="720"/>
        <w:rPr>
          <w:rFonts w:cs="Times New Roman"/>
        </w:rPr>
      </w:pPr>
      <w:r w:rsidRPr="00E715BC">
        <w:rPr>
          <w:rFonts w:cs="Times New Roman"/>
        </w:rPr>
        <w:t>Clientes Objetivo: Huéspedes que buscan llevar un recuerdo de su estancia o de la región.</w:t>
      </w:r>
    </w:p>
    <w:p w14:paraId="79907FC3" w14:textId="77777777" w:rsidR="00966759" w:rsidRPr="00E715BC" w:rsidRDefault="00966759" w:rsidP="00966759">
      <w:pPr>
        <w:ind w:firstLine="720"/>
        <w:rPr>
          <w:rFonts w:cs="Times New Roman"/>
        </w:rPr>
      </w:pPr>
      <w:r w:rsidRPr="00E715BC">
        <w:rPr>
          <w:rFonts w:cs="Times New Roman"/>
        </w:rPr>
        <w:t>Marketing Digital: Promocionar los artículos en las redes sociales y en la página web del hotel, destacando su exclusividad y el valor sentimental.</w:t>
      </w:r>
    </w:p>
    <w:p w14:paraId="3782669C" w14:textId="77777777" w:rsidR="00966759" w:rsidRPr="00E715BC" w:rsidRDefault="00966759" w:rsidP="00966759">
      <w:pPr>
        <w:ind w:firstLine="720"/>
        <w:rPr>
          <w:rFonts w:cs="Times New Roman"/>
        </w:rPr>
      </w:pPr>
      <w:r w:rsidRPr="00E715BC">
        <w:rPr>
          <w:rFonts w:cs="Times New Roman"/>
        </w:rPr>
        <w:t>Diseño Atractivo: Asegurarse de que los productos sean de alta calidad y tengan un diseño atractivo que refleje la identidad del eco-hotel.</w:t>
      </w:r>
    </w:p>
    <w:p w14:paraId="20A7316F" w14:textId="77777777" w:rsidR="00966759" w:rsidRPr="00E715BC" w:rsidRDefault="00966759" w:rsidP="00966759">
      <w:pPr>
        <w:ind w:firstLine="720"/>
        <w:rPr>
          <w:rFonts w:cs="Times New Roman"/>
        </w:rPr>
      </w:pPr>
      <w:r w:rsidRPr="00E715BC">
        <w:rPr>
          <w:rFonts w:cs="Times New Roman"/>
        </w:rPr>
        <w:lastRenderedPageBreak/>
        <w:t>Ediciones Especiales: Crear ediciones limitadas o artículos temáticos para ocasiones especiales como festividades o eventos del hotel.</w:t>
      </w:r>
    </w:p>
    <w:p w14:paraId="49204318" w14:textId="77777777" w:rsidR="00966759" w:rsidRPr="00E715BC" w:rsidRDefault="00966759" w:rsidP="00966759">
      <w:pPr>
        <w:pStyle w:val="Ttulo3"/>
        <w:rPr>
          <w:rFonts w:cs="Times New Roman"/>
          <w:b w:val="0"/>
          <w:bCs/>
          <w:i/>
          <w:iCs/>
        </w:rPr>
      </w:pPr>
      <w:bookmarkStart w:id="10" w:name="_Toc188833066"/>
      <w:r w:rsidRPr="00E715BC">
        <w:rPr>
          <w:rFonts w:cs="Times New Roman"/>
          <w:b w:val="0"/>
          <w:bCs/>
          <w:i/>
          <w:iCs/>
        </w:rPr>
        <w:t>7.2.3. Estrategia de promoción</w:t>
      </w:r>
      <w:bookmarkEnd w:id="10"/>
    </w:p>
    <w:p w14:paraId="75BACC67" w14:textId="77777777" w:rsidR="00966759" w:rsidRPr="00E715BC" w:rsidRDefault="00966759" w:rsidP="00966759">
      <w:pPr>
        <w:ind w:firstLine="720"/>
        <w:rPr>
          <w:rFonts w:cs="Times New Roman"/>
        </w:rPr>
      </w:pPr>
      <w:r w:rsidRPr="00E715BC">
        <w:rPr>
          <w:rFonts w:cs="Times New Roman"/>
        </w:rPr>
        <w:t xml:space="preserve">La estrategia de divulgación y publicidad del eco-hotel en Gambita se centrará en resaltar su enfoque único en sostenibilidad y la experiencia ecológica que ofrece. Se implementará una campaña integral de marketing digital que aprovechará plataformas de redes sociales, sitios web de turismo sostenible y blogs especializados en ecoturismo para atraer a un público objetivo interesado en alojamientos responsables y experiencias en la naturaleza. </w:t>
      </w:r>
    </w:p>
    <w:p w14:paraId="1A407FB6" w14:textId="22FD1C40" w:rsidR="00966759" w:rsidRPr="00E715BC" w:rsidRDefault="00966759" w:rsidP="00966759">
      <w:pPr>
        <w:ind w:firstLine="720"/>
        <w:rPr>
          <w:rFonts w:cs="Times New Roman"/>
        </w:rPr>
      </w:pPr>
      <w:r w:rsidRPr="00E715BC">
        <w:rPr>
          <w:rFonts w:cs="Times New Roman"/>
        </w:rPr>
        <w:t xml:space="preserve">Se llevará a cabo la colaboración con influencers y bloggers en el ámbito del turismo verde para generar contenido auténtico y testimonios que resalten los valores ecológicos del eco-hotel tabla </w:t>
      </w:r>
      <w:r w:rsidR="002854FF">
        <w:rPr>
          <w:rFonts w:cs="Times New Roman"/>
        </w:rPr>
        <w:t>9.</w:t>
      </w:r>
      <w:r w:rsidRPr="00E715BC">
        <w:rPr>
          <w:rFonts w:cs="Times New Roman"/>
        </w:rPr>
        <w:t xml:space="preserve"> </w:t>
      </w:r>
    </w:p>
    <w:p w14:paraId="377018FF" w14:textId="08226203" w:rsidR="00966759" w:rsidRDefault="00966759" w:rsidP="00966759">
      <w:pPr>
        <w:pStyle w:val="Descripcin"/>
        <w:rPr>
          <w:rFonts w:cs="Times New Roman"/>
          <w:b/>
          <w:bCs/>
          <w:i w:val="0"/>
          <w:iCs w:val="0"/>
          <w:color w:val="auto"/>
          <w:sz w:val="24"/>
          <w:szCs w:val="22"/>
        </w:rPr>
      </w:pPr>
      <w:bookmarkStart w:id="11" w:name="_Toc188836795"/>
      <w:r w:rsidRPr="00E715BC">
        <w:rPr>
          <w:rFonts w:cs="Times New Roman"/>
          <w:b/>
          <w:bCs/>
          <w:i w:val="0"/>
          <w:iCs w:val="0"/>
          <w:color w:val="auto"/>
          <w:sz w:val="24"/>
          <w:szCs w:val="22"/>
        </w:rPr>
        <w:t xml:space="preserve">Tabla </w:t>
      </w:r>
      <w:r w:rsidRPr="00E715BC">
        <w:rPr>
          <w:rFonts w:cs="Times New Roman"/>
          <w:b/>
          <w:bCs/>
          <w:i w:val="0"/>
          <w:iCs w:val="0"/>
          <w:color w:val="auto"/>
          <w:sz w:val="24"/>
          <w:szCs w:val="22"/>
        </w:rPr>
        <w:fldChar w:fldCharType="begin"/>
      </w:r>
      <w:r w:rsidRPr="00E715BC">
        <w:rPr>
          <w:rFonts w:cs="Times New Roman"/>
          <w:b/>
          <w:bCs/>
          <w:i w:val="0"/>
          <w:iCs w:val="0"/>
          <w:color w:val="auto"/>
          <w:sz w:val="24"/>
          <w:szCs w:val="22"/>
        </w:rPr>
        <w:instrText xml:space="preserve"> SEQ Tabla \* ARABIC </w:instrText>
      </w:r>
      <w:r w:rsidRPr="00E715BC">
        <w:rPr>
          <w:rFonts w:cs="Times New Roman"/>
          <w:b/>
          <w:bCs/>
          <w:i w:val="0"/>
          <w:iCs w:val="0"/>
          <w:color w:val="auto"/>
          <w:sz w:val="24"/>
          <w:szCs w:val="22"/>
        </w:rPr>
        <w:fldChar w:fldCharType="separate"/>
      </w:r>
      <w:r w:rsidR="002854FF">
        <w:rPr>
          <w:rFonts w:cs="Times New Roman"/>
          <w:b/>
          <w:bCs/>
          <w:i w:val="0"/>
          <w:iCs w:val="0"/>
          <w:noProof/>
          <w:color w:val="auto"/>
          <w:sz w:val="24"/>
          <w:szCs w:val="22"/>
        </w:rPr>
        <w:t>9</w:t>
      </w:r>
      <w:r w:rsidRPr="00E715BC">
        <w:rPr>
          <w:rFonts w:cs="Times New Roman"/>
          <w:b/>
          <w:bCs/>
          <w:i w:val="0"/>
          <w:iCs w:val="0"/>
          <w:color w:val="auto"/>
          <w:sz w:val="24"/>
          <w:szCs w:val="22"/>
        </w:rPr>
        <w:fldChar w:fldCharType="end"/>
      </w:r>
      <w:r w:rsidRPr="00E715BC">
        <w:rPr>
          <w:rFonts w:cs="Times New Roman"/>
          <w:b/>
          <w:bCs/>
          <w:i w:val="0"/>
          <w:iCs w:val="0"/>
          <w:color w:val="auto"/>
          <w:sz w:val="24"/>
          <w:szCs w:val="22"/>
        </w:rPr>
        <w:t xml:space="preserve">. </w:t>
      </w:r>
    </w:p>
    <w:p w14:paraId="627BCB19" w14:textId="77777777" w:rsidR="00966759" w:rsidRPr="00E715BC" w:rsidRDefault="00966759" w:rsidP="00966759">
      <w:pPr>
        <w:pStyle w:val="Descripcin"/>
        <w:rPr>
          <w:rFonts w:cs="Times New Roman"/>
          <w:i w:val="0"/>
          <w:iCs w:val="0"/>
          <w:color w:val="auto"/>
        </w:rPr>
      </w:pPr>
      <w:r w:rsidRPr="00E715BC">
        <w:rPr>
          <w:rFonts w:cs="Times New Roman"/>
          <w:color w:val="auto"/>
          <w:sz w:val="24"/>
          <w:szCs w:val="22"/>
        </w:rPr>
        <w:t>La estrategia de divulgación y publicidad</w:t>
      </w:r>
      <w:bookmarkEnd w:id="11"/>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501"/>
        <w:gridCol w:w="6003"/>
      </w:tblGrid>
      <w:tr w:rsidR="00966759" w:rsidRPr="00E715BC" w14:paraId="5F346D14" w14:textId="77777777" w:rsidTr="002748C7">
        <w:tc>
          <w:tcPr>
            <w:tcW w:w="2689" w:type="dxa"/>
          </w:tcPr>
          <w:p w14:paraId="422B5D77" w14:textId="77777777" w:rsidR="00966759" w:rsidRPr="00E715BC" w:rsidRDefault="00966759" w:rsidP="002748C7">
            <w:pPr>
              <w:spacing w:line="276" w:lineRule="auto"/>
              <w:jc w:val="center"/>
              <w:rPr>
                <w:rFonts w:cs="Times New Roman"/>
                <w:b/>
                <w:bCs/>
                <w:sz w:val="20"/>
                <w:szCs w:val="20"/>
              </w:rPr>
            </w:pPr>
            <w:r w:rsidRPr="00E715BC">
              <w:rPr>
                <w:rFonts w:cs="Times New Roman"/>
                <w:b/>
                <w:bCs/>
                <w:sz w:val="20"/>
                <w:szCs w:val="20"/>
              </w:rPr>
              <w:t>Estrategia</w:t>
            </w:r>
          </w:p>
        </w:tc>
        <w:tc>
          <w:tcPr>
            <w:tcW w:w="6661" w:type="dxa"/>
          </w:tcPr>
          <w:p w14:paraId="14AD80D7" w14:textId="77777777" w:rsidR="00966759" w:rsidRPr="00E715BC" w:rsidRDefault="00966759" w:rsidP="002748C7">
            <w:pPr>
              <w:spacing w:line="276" w:lineRule="auto"/>
              <w:jc w:val="center"/>
              <w:rPr>
                <w:rFonts w:cs="Times New Roman"/>
                <w:b/>
                <w:bCs/>
                <w:sz w:val="20"/>
                <w:szCs w:val="20"/>
              </w:rPr>
            </w:pPr>
            <w:r w:rsidRPr="00E715BC">
              <w:rPr>
                <w:rFonts w:cs="Times New Roman"/>
                <w:b/>
                <w:bCs/>
                <w:sz w:val="20"/>
                <w:szCs w:val="20"/>
              </w:rPr>
              <w:t>Descripción</w:t>
            </w:r>
          </w:p>
        </w:tc>
      </w:tr>
      <w:tr w:rsidR="00966759" w:rsidRPr="00E715BC" w14:paraId="2B1CC998" w14:textId="77777777" w:rsidTr="002748C7">
        <w:tc>
          <w:tcPr>
            <w:tcW w:w="2689" w:type="dxa"/>
          </w:tcPr>
          <w:p w14:paraId="79498236" w14:textId="77777777" w:rsidR="00966759" w:rsidRPr="00E715BC" w:rsidRDefault="00966759" w:rsidP="002748C7">
            <w:pPr>
              <w:spacing w:line="276" w:lineRule="auto"/>
              <w:rPr>
                <w:rFonts w:cs="Times New Roman"/>
                <w:sz w:val="20"/>
                <w:szCs w:val="20"/>
              </w:rPr>
            </w:pPr>
            <w:r w:rsidRPr="00E715BC">
              <w:rPr>
                <w:rFonts w:cs="Times New Roman"/>
                <w:sz w:val="20"/>
                <w:szCs w:val="20"/>
              </w:rPr>
              <w:t>Campañas de Marketing Digital</w:t>
            </w:r>
          </w:p>
        </w:tc>
        <w:tc>
          <w:tcPr>
            <w:tcW w:w="6661" w:type="dxa"/>
          </w:tcPr>
          <w:p w14:paraId="14154BAE" w14:textId="77777777" w:rsidR="00966759" w:rsidRPr="00E715BC" w:rsidRDefault="00966759" w:rsidP="00966759">
            <w:pPr>
              <w:numPr>
                <w:ilvl w:val="0"/>
                <w:numId w:val="15"/>
              </w:numPr>
              <w:spacing w:line="276" w:lineRule="auto"/>
              <w:rPr>
                <w:rFonts w:cs="Times New Roman"/>
                <w:sz w:val="20"/>
                <w:szCs w:val="20"/>
              </w:rPr>
            </w:pPr>
            <w:r w:rsidRPr="00E715BC">
              <w:rPr>
                <w:rFonts w:cs="Times New Roman"/>
                <w:sz w:val="20"/>
                <w:szCs w:val="20"/>
              </w:rPr>
              <w:t>Redes Sociales: Desarrollar una presencia activa en plataformas como Instagram, Facebook y Twitter, con contenido que resalte la belleza natural del eco-hotel, las prácticas sostenibles y las experiencias únicas que ofrece. Publicar fotos y videos de alta calidad, historias de huéspedes y actualizaciones sobre eventos o promociones especiales.</w:t>
            </w:r>
          </w:p>
          <w:p w14:paraId="100501A5" w14:textId="77777777" w:rsidR="00966759" w:rsidRPr="00E715BC" w:rsidRDefault="00966759" w:rsidP="00966759">
            <w:pPr>
              <w:numPr>
                <w:ilvl w:val="0"/>
                <w:numId w:val="15"/>
              </w:numPr>
              <w:spacing w:line="276" w:lineRule="auto"/>
              <w:rPr>
                <w:rFonts w:cs="Times New Roman"/>
                <w:sz w:val="20"/>
                <w:szCs w:val="20"/>
              </w:rPr>
            </w:pPr>
            <w:r w:rsidRPr="00E715BC">
              <w:rPr>
                <w:rFonts w:cs="Times New Roman"/>
                <w:sz w:val="20"/>
                <w:szCs w:val="20"/>
              </w:rPr>
              <w:t>Plataformas de Turismo Sostenible: Promocionar el eco-hotel en sitios web y foros especializados en turismo ecológico y sostenible, donde los viajeros interesados en estas prácticas buscan recomendaciones.</w:t>
            </w:r>
          </w:p>
        </w:tc>
      </w:tr>
      <w:tr w:rsidR="00966759" w:rsidRPr="00E715BC" w14:paraId="69CC7AFE" w14:textId="77777777" w:rsidTr="002748C7">
        <w:tc>
          <w:tcPr>
            <w:tcW w:w="2689" w:type="dxa"/>
          </w:tcPr>
          <w:p w14:paraId="0A6E9DF8" w14:textId="77777777" w:rsidR="00966759" w:rsidRPr="00E715BC" w:rsidRDefault="00966759" w:rsidP="002748C7">
            <w:pPr>
              <w:spacing w:line="276" w:lineRule="auto"/>
              <w:rPr>
                <w:rFonts w:cs="Times New Roman"/>
                <w:sz w:val="20"/>
                <w:szCs w:val="20"/>
              </w:rPr>
            </w:pPr>
            <w:r w:rsidRPr="00E715BC">
              <w:rPr>
                <w:rFonts w:cs="Times New Roman"/>
                <w:sz w:val="20"/>
                <w:szCs w:val="20"/>
              </w:rPr>
              <w:t>Colaboraciones con Influencers y Bloggers:</w:t>
            </w:r>
          </w:p>
          <w:p w14:paraId="50AEED16" w14:textId="77777777" w:rsidR="00966759" w:rsidRPr="00E715BC" w:rsidRDefault="00966759" w:rsidP="002748C7">
            <w:pPr>
              <w:spacing w:line="276" w:lineRule="auto"/>
              <w:rPr>
                <w:rFonts w:cs="Times New Roman"/>
                <w:sz w:val="20"/>
                <w:szCs w:val="20"/>
              </w:rPr>
            </w:pPr>
          </w:p>
        </w:tc>
        <w:tc>
          <w:tcPr>
            <w:tcW w:w="6661" w:type="dxa"/>
          </w:tcPr>
          <w:p w14:paraId="61CA5575" w14:textId="77777777" w:rsidR="00966759" w:rsidRPr="00E715BC" w:rsidRDefault="00966759" w:rsidP="00966759">
            <w:pPr>
              <w:numPr>
                <w:ilvl w:val="0"/>
                <w:numId w:val="16"/>
              </w:numPr>
              <w:spacing w:line="276" w:lineRule="auto"/>
              <w:rPr>
                <w:rFonts w:cs="Times New Roman"/>
                <w:sz w:val="20"/>
                <w:szCs w:val="20"/>
              </w:rPr>
            </w:pPr>
            <w:r w:rsidRPr="00E715BC">
              <w:rPr>
                <w:rFonts w:cs="Times New Roman"/>
                <w:sz w:val="20"/>
                <w:szCs w:val="20"/>
              </w:rPr>
              <w:t>Publicidad en Línea: Utilizar anuncios pagados en Google Ads y redes sociales para llegar a audiencias específicas interesadas en ecoturismo y sostenibilidad.</w:t>
            </w:r>
          </w:p>
          <w:p w14:paraId="2A3D5BFF" w14:textId="77777777" w:rsidR="00966759" w:rsidRPr="00E715BC" w:rsidRDefault="00966759" w:rsidP="00966759">
            <w:pPr>
              <w:numPr>
                <w:ilvl w:val="0"/>
                <w:numId w:val="16"/>
              </w:numPr>
              <w:spacing w:line="276" w:lineRule="auto"/>
              <w:rPr>
                <w:rFonts w:cs="Times New Roman"/>
                <w:sz w:val="20"/>
                <w:szCs w:val="20"/>
              </w:rPr>
            </w:pPr>
            <w:r w:rsidRPr="00E715BC">
              <w:rPr>
                <w:rFonts w:cs="Times New Roman"/>
                <w:sz w:val="20"/>
                <w:szCs w:val="20"/>
              </w:rPr>
              <w:t>Influencers del Ecoturismo: Colaborar con influencers y bloggers especializados en ecoturismo y sostenibilidad para que visiten el eco-hotel y compartan sus experiencias con sus seguidores. Esto puede incluir publicaciones en redes sociales, reseñas en blogs y videos de YouTube.</w:t>
            </w:r>
          </w:p>
          <w:p w14:paraId="0EFF0E18" w14:textId="77777777" w:rsidR="00966759" w:rsidRPr="00E715BC" w:rsidRDefault="00966759" w:rsidP="00966759">
            <w:pPr>
              <w:numPr>
                <w:ilvl w:val="0"/>
                <w:numId w:val="16"/>
              </w:numPr>
              <w:spacing w:line="276" w:lineRule="auto"/>
              <w:rPr>
                <w:rFonts w:cs="Times New Roman"/>
                <w:sz w:val="20"/>
                <w:szCs w:val="20"/>
              </w:rPr>
            </w:pPr>
            <w:r w:rsidRPr="00E715BC">
              <w:rPr>
                <w:rFonts w:cs="Times New Roman"/>
                <w:sz w:val="20"/>
                <w:szCs w:val="20"/>
              </w:rPr>
              <w:lastRenderedPageBreak/>
              <w:t>Creadores de Contenido Locales: Trabajar con creadores de contenido locales para resaltar la conexión del eco-hotel con la comunidad y promover la autenticidad de la experiencia.</w:t>
            </w:r>
          </w:p>
        </w:tc>
      </w:tr>
      <w:tr w:rsidR="00966759" w:rsidRPr="00E715BC" w14:paraId="5CE90EA7" w14:textId="77777777" w:rsidTr="002748C7">
        <w:tc>
          <w:tcPr>
            <w:tcW w:w="2689" w:type="dxa"/>
          </w:tcPr>
          <w:p w14:paraId="64975F07" w14:textId="77777777" w:rsidR="00966759" w:rsidRPr="00E715BC" w:rsidRDefault="00966759" w:rsidP="002748C7">
            <w:pPr>
              <w:spacing w:line="276" w:lineRule="auto"/>
              <w:rPr>
                <w:rFonts w:cs="Times New Roman"/>
                <w:sz w:val="20"/>
                <w:szCs w:val="20"/>
              </w:rPr>
            </w:pPr>
            <w:r w:rsidRPr="00E715BC">
              <w:rPr>
                <w:rFonts w:cs="Times New Roman"/>
                <w:sz w:val="20"/>
                <w:szCs w:val="20"/>
              </w:rPr>
              <w:lastRenderedPageBreak/>
              <w:t>Imagen de Marca</w:t>
            </w:r>
          </w:p>
        </w:tc>
        <w:tc>
          <w:tcPr>
            <w:tcW w:w="6661" w:type="dxa"/>
          </w:tcPr>
          <w:p w14:paraId="1E2579F2" w14:textId="77777777" w:rsidR="00966759" w:rsidRPr="00E715BC" w:rsidRDefault="00966759" w:rsidP="00966759">
            <w:pPr>
              <w:numPr>
                <w:ilvl w:val="0"/>
                <w:numId w:val="17"/>
              </w:numPr>
              <w:spacing w:line="276" w:lineRule="auto"/>
              <w:rPr>
                <w:rFonts w:cs="Times New Roman"/>
                <w:sz w:val="20"/>
                <w:szCs w:val="20"/>
              </w:rPr>
            </w:pPr>
            <w:r w:rsidRPr="00E715BC">
              <w:rPr>
                <w:rFonts w:cs="Times New Roman"/>
                <w:sz w:val="20"/>
                <w:szCs w:val="20"/>
              </w:rPr>
              <w:t>Identidad Visual: El eco-hotel utilizará una identidad visual consistente que incluya un logotipo con elementos naturales como hojas o árboles, y una paleta de colores inspirada en la naturaleza (verdes y marrones). Esta imagen reflejará la fusión entre lujo y sostenibilidad.</w:t>
            </w:r>
          </w:p>
          <w:p w14:paraId="1EC3E9B2" w14:textId="77777777" w:rsidR="00966759" w:rsidRPr="00E715BC" w:rsidRDefault="00966759" w:rsidP="00966759">
            <w:pPr>
              <w:numPr>
                <w:ilvl w:val="0"/>
                <w:numId w:val="17"/>
              </w:numPr>
              <w:spacing w:line="276" w:lineRule="auto"/>
              <w:rPr>
                <w:rFonts w:cs="Times New Roman"/>
                <w:sz w:val="20"/>
                <w:szCs w:val="20"/>
              </w:rPr>
            </w:pPr>
            <w:r w:rsidRPr="00E715BC">
              <w:rPr>
                <w:rFonts w:cs="Times New Roman"/>
                <w:sz w:val="20"/>
                <w:szCs w:val="20"/>
              </w:rPr>
              <w:t>Eslogan: El eslogan "Donde la Naturaleza y el Lujo se Encuentran" destacará la combinación única de confort y ecología, atrayendo a viajeros que buscan una experiencia premium en un entorno natural.</w:t>
            </w:r>
          </w:p>
        </w:tc>
      </w:tr>
      <w:tr w:rsidR="00966759" w:rsidRPr="00E715BC" w14:paraId="1BEDD4F4" w14:textId="77777777" w:rsidTr="002748C7">
        <w:tc>
          <w:tcPr>
            <w:tcW w:w="2689" w:type="dxa"/>
          </w:tcPr>
          <w:p w14:paraId="73E41753" w14:textId="77777777" w:rsidR="00966759" w:rsidRPr="00E715BC" w:rsidRDefault="00966759" w:rsidP="002748C7">
            <w:pPr>
              <w:spacing w:line="276" w:lineRule="auto"/>
              <w:rPr>
                <w:rFonts w:cs="Times New Roman"/>
                <w:sz w:val="20"/>
                <w:szCs w:val="20"/>
              </w:rPr>
            </w:pPr>
            <w:r w:rsidRPr="00E715BC">
              <w:rPr>
                <w:rFonts w:cs="Times New Roman"/>
                <w:sz w:val="20"/>
                <w:szCs w:val="20"/>
              </w:rPr>
              <w:t>Estrategia de Comunicación</w:t>
            </w:r>
          </w:p>
        </w:tc>
        <w:tc>
          <w:tcPr>
            <w:tcW w:w="6661" w:type="dxa"/>
          </w:tcPr>
          <w:p w14:paraId="105FB242" w14:textId="77777777" w:rsidR="00966759" w:rsidRPr="00E715BC" w:rsidRDefault="00966759" w:rsidP="00966759">
            <w:pPr>
              <w:numPr>
                <w:ilvl w:val="0"/>
                <w:numId w:val="18"/>
              </w:numPr>
              <w:spacing w:line="276" w:lineRule="auto"/>
              <w:rPr>
                <w:rFonts w:cs="Times New Roman"/>
                <w:sz w:val="20"/>
                <w:szCs w:val="20"/>
              </w:rPr>
            </w:pPr>
            <w:r w:rsidRPr="00E715BC">
              <w:rPr>
                <w:rFonts w:cs="Times New Roman"/>
                <w:sz w:val="20"/>
                <w:szCs w:val="20"/>
              </w:rPr>
              <w:t>Mensajes sobre Sostenibilidad: Comunicar claramente el compromiso del eco-hotel con prácticas sostenibles, reducción de residuos y apoyo a la comunidad local. Estos mensajes se difundirán a través de la página web, redes sociales y materiales promocionales.</w:t>
            </w:r>
          </w:p>
          <w:p w14:paraId="42463F0E" w14:textId="77777777" w:rsidR="00966759" w:rsidRPr="00E715BC" w:rsidRDefault="00966759" w:rsidP="00966759">
            <w:pPr>
              <w:numPr>
                <w:ilvl w:val="0"/>
                <w:numId w:val="18"/>
              </w:numPr>
              <w:spacing w:line="276" w:lineRule="auto"/>
              <w:rPr>
                <w:rFonts w:cs="Times New Roman"/>
                <w:sz w:val="20"/>
                <w:szCs w:val="20"/>
              </w:rPr>
            </w:pPr>
            <w:r w:rsidRPr="00E715BC">
              <w:rPr>
                <w:rFonts w:cs="Times New Roman"/>
                <w:sz w:val="20"/>
                <w:szCs w:val="20"/>
              </w:rPr>
              <w:t>Autenticidad de la Experiencia: Resaltar la autenticidad de la experiencia que ofrece el eco-hotel, incluyendo testimonios de huéspedes, historias sobre la influencia positiva en la comunidad local y detalles sobre las actividades y servicios eco-amigables disponibles.</w:t>
            </w:r>
          </w:p>
        </w:tc>
      </w:tr>
    </w:tbl>
    <w:p w14:paraId="0E0F5874" w14:textId="77777777" w:rsidR="00966759" w:rsidRPr="00E715BC" w:rsidRDefault="00966759" w:rsidP="00966759">
      <w:pPr>
        <w:spacing w:line="360" w:lineRule="auto"/>
        <w:rPr>
          <w:rFonts w:cs="Times New Roman"/>
          <w:szCs w:val="24"/>
        </w:rPr>
      </w:pPr>
      <w:r w:rsidRPr="00E715BC">
        <w:rPr>
          <w:rFonts w:cs="Times New Roman"/>
          <w:i/>
          <w:iCs/>
          <w:szCs w:val="24"/>
        </w:rPr>
        <w:t>Nota</w:t>
      </w:r>
      <w:r w:rsidRPr="00E715BC">
        <w:rPr>
          <w:rFonts w:cs="Times New Roman"/>
          <w:szCs w:val="24"/>
        </w:rPr>
        <w:t>: actividades de estrategia de comunicación. Fuente: autor.</w:t>
      </w:r>
    </w:p>
    <w:p w14:paraId="7DC11C60" w14:textId="77777777" w:rsidR="00966759" w:rsidRPr="00E715BC" w:rsidRDefault="00966759" w:rsidP="00966759">
      <w:pPr>
        <w:ind w:firstLine="720"/>
        <w:rPr>
          <w:rFonts w:cs="Times New Roman"/>
        </w:rPr>
      </w:pPr>
      <w:r w:rsidRPr="00E715BC">
        <w:rPr>
          <w:rFonts w:cs="Times New Roman"/>
        </w:rPr>
        <w:t>Durante la fase de lanzamiento del ecohotel, se ofrecerán promociones especiales para atraer a los primeros huéspedes. Se implementará una estrategia que otorgará un 15% de descuento en la primera noche a los clientes que reserven al menos tres noches. Además, aquellos huéspedes que compartan su experiencia en redes sociales utilizando el hashtag #MODNESTEcohotel recibirán un descuento adicional del 10% en servicios adicionales como excursiones guiadas o tratamientos de spa. Esta táctica no solo incentivará la lealtad del cliente, sino que también aumentará la visibilidad del ecohotel entre sus seguidores y contactos.</w:t>
      </w:r>
    </w:p>
    <w:p w14:paraId="746A7E97" w14:textId="77777777" w:rsidR="00966759" w:rsidRPr="00E715BC" w:rsidRDefault="00966759" w:rsidP="00966759">
      <w:pPr>
        <w:ind w:firstLine="720"/>
        <w:rPr>
          <w:rFonts w:cs="Times New Roman"/>
        </w:rPr>
      </w:pPr>
      <w:r w:rsidRPr="00E715BC">
        <w:rPr>
          <w:rFonts w:cs="Times New Roman"/>
        </w:rPr>
        <w:t xml:space="preserve">Asimismo, se implementará un programa de membresías VIP, donde los huéspedes frecuentes podrán acceder a ventajas exclusivas, como tarifas reducidas en temporadas altas, upgrades de habitación, y descuentos en servicios de bienestar. Las </w:t>
      </w:r>
      <w:r w:rsidRPr="00E715BC">
        <w:rPr>
          <w:rFonts w:cs="Times New Roman"/>
        </w:rPr>
        <w:lastRenderedPageBreak/>
        <w:t>membresías se promoverán en el sitio web del hotel y en materiales informativos dentro de las habitaciones y áreas comunes.</w:t>
      </w:r>
    </w:p>
    <w:p w14:paraId="34876077" w14:textId="77777777" w:rsidR="00966759" w:rsidRPr="00E715BC" w:rsidRDefault="00966759" w:rsidP="00966759">
      <w:pPr>
        <w:ind w:firstLine="720"/>
        <w:rPr>
          <w:rFonts w:cs="Times New Roman"/>
        </w:rPr>
      </w:pPr>
      <w:r w:rsidRPr="00E715BC">
        <w:rPr>
          <w:rFonts w:cs="Times New Roman"/>
        </w:rPr>
        <w:t>Se establecerán alianzas con aerolíneas y agencias de viajes ecológicos de la región, ofreciendo paquetes promocionales que incluyan el transporte y la estadía. Una colaboración con programas de viajero frecuente permitirá que miembros acumulen puntos o reciban descuentos exclusivos al hospedarse en el ecohotel.</w:t>
      </w:r>
    </w:p>
    <w:p w14:paraId="488C8794" w14:textId="2BE842D6" w:rsidR="00966759" w:rsidRPr="00E715BC" w:rsidRDefault="00966759" w:rsidP="00966759">
      <w:pPr>
        <w:pStyle w:val="Ttulo3"/>
        <w:rPr>
          <w:rFonts w:cs="Times New Roman"/>
          <w:b w:val="0"/>
          <w:bCs/>
          <w:i/>
          <w:iCs/>
        </w:rPr>
      </w:pPr>
      <w:bookmarkStart w:id="12" w:name="_Toc188833067"/>
      <w:r>
        <w:rPr>
          <w:rFonts w:cs="Times New Roman"/>
          <w:b w:val="0"/>
          <w:bCs/>
          <w:i/>
          <w:iCs/>
        </w:rPr>
        <w:t>7</w:t>
      </w:r>
      <w:r w:rsidRPr="00E715BC">
        <w:rPr>
          <w:rFonts w:cs="Times New Roman"/>
          <w:b w:val="0"/>
          <w:bCs/>
          <w:i/>
          <w:iCs/>
        </w:rPr>
        <w:t>.2.4. Estrategia de Plaza</w:t>
      </w:r>
      <w:bookmarkEnd w:id="12"/>
      <w:r w:rsidRPr="00E715BC">
        <w:rPr>
          <w:rFonts w:cs="Times New Roman"/>
          <w:b w:val="0"/>
          <w:bCs/>
          <w:i/>
          <w:iCs/>
        </w:rPr>
        <w:t xml:space="preserve">  </w:t>
      </w:r>
    </w:p>
    <w:p w14:paraId="523A0425" w14:textId="77777777" w:rsidR="00966759" w:rsidRPr="00E715BC" w:rsidRDefault="00966759" w:rsidP="00966759">
      <w:pPr>
        <w:ind w:firstLine="720"/>
        <w:rPr>
          <w:rFonts w:cs="Times New Roman"/>
        </w:rPr>
      </w:pPr>
      <w:r w:rsidRPr="00E715BC">
        <w:rPr>
          <w:rFonts w:cs="Times New Roman"/>
        </w:rPr>
        <w:t>La estrategia de plaza para el eco-hotel en Gambita se basa en una combinación de posicionamiento estratégico y optimización de la distribución para maximizar el alcance y la accesibilidad. Dado que el eco-hotel se ubica en una región con una oferta turística limitada y con un enfoque único en sostenibilidad, se aprovechará esta ventaja para establecer una presencia destacada en el mercado local.</w:t>
      </w:r>
    </w:p>
    <w:p w14:paraId="16BDCEF1" w14:textId="4380E3AB" w:rsidR="00966759" w:rsidRPr="00E715BC" w:rsidRDefault="00966759" w:rsidP="00966759">
      <w:pPr>
        <w:ind w:firstLine="720"/>
        <w:rPr>
          <w:rFonts w:cs="Times New Roman"/>
        </w:rPr>
      </w:pPr>
      <w:r w:rsidRPr="00E715BC">
        <w:rPr>
          <w:rFonts w:cs="Times New Roman"/>
        </w:rPr>
        <w:t xml:space="preserve"> La estrategia incluirá la creación de alianzas con agencias de viajes y operadores turísticos especializados en ecoturismo para facilitar la promoción y reserva del alojamiento tabla </w:t>
      </w:r>
      <w:r w:rsidR="002854FF">
        <w:rPr>
          <w:rFonts w:cs="Times New Roman"/>
        </w:rPr>
        <w:t>10</w:t>
      </w:r>
      <w:r w:rsidRPr="00E715BC">
        <w:rPr>
          <w:rFonts w:cs="Times New Roman"/>
        </w:rPr>
        <w:t xml:space="preserve">. </w:t>
      </w:r>
    </w:p>
    <w:p w14:paraId="0AB8C2AE" w14:textId="5E292D4E" w:rsidR="00966759" w:rsidRDefault="00966759" w:rsidP="00966759">
      <w:pPr>
        <w:pStyle w:val="Descripcin"/>
        <w:rPr>
          <w:rFonts w:cs="Times New Roman"/>
          <w:b/>
          <w:bCs/>
          <w:i w:val="0"/>
          <w:iCs w:val="0"/>
          <w:color w:val="auto"/>
          <w:sz w:val="24"/>
          <w:szCs w:val="22"/>
        </w:rPr>
      </w:pPr>
      <w:bookmarkStart w:id="13" w:name="_Toc188836796"/>
      <w:r w:rsidRPr="00E715BC">
        <w:rPr>
          <w:rFonts w:cs="Times New Roman"/>
          <w:b/>
          <w:bCs/>
          <w:i w:val="0"/>
          <w:iCs w:val="0"/>
          <w:color w:val="auto"/>
          <w:sz w:val="24"/>
          <w:szCs w:val="22"/>
        </w:rPr>
        <w:t xml:space="preserve">Tabla </w:t>
      </w:r>
      <w:r w:rsidRPr="00E715BC">
        <w:rPr>
          <w:rFonts w:cs="Times New Roman"/>
          <w:b/>
          <w:bCs/>
          <w:i w:val="0"/>
          <w:iCs w:val="0"/>
          <w:color w:val="auto"/>
          <w:sz w:val="24"/>
          <w:szCs w:val="22"/>
        </w:rPr>
        <w:fldChar w:fldCharType="begin"/>
      </w:r>
      <w:r w:rsidRPr="00E715BC">
        <w:rPr>
          <w:rFonts w:cs="Times New Roman"/>
          <w:b/>
          <w:bCs/>
          <w:i w:val="0"/>
          <w:iCs w:val="0"/>
          <w:color w:val="auto"/>
          <w:sz w:val="24"/>
          <w:szCs w:val="22"/>
        </w:rPr>
        <w:instrText xml:space="preserve"> SEQ Tabla \* ARABIC </w:instrText>
      </w:r>
      <w:r w:rsidRPr="00E715BC">
        <w:rPr>
          <w:rFonts w:cs="Times New Roman"/>
          <w:b/>
          <w:bCs/>
          <w:i w:val="0"/>
          <w:iCs w:val="0"/>
          <w:color w:val="auto"/>
          <w:sz w:val="24"/>
          <w:szCs w:val="22"/>
        </w:rPr>
        <w:fldChar w:fldCharType="separate"/>
      </w:r>
      <w:r w:rsidR="002854FF">
        <w:rPr>
          <w:rFonts w:cs="Times New Roman"/>
          <w:b/>
          <w:bCs/>
          <w:i w:val="0"/>
          <w:iCs w:val="0"/>
          <w:noProof/>
          <w:color w:val="auto"/>
          <w:sz w:val="24"/>
          <w:szCs w:val="22"/>
        </w:rPr>
        <w:t>10</w:t>
      </w:r>
      <w:r w:rsidRPr="00E715BC">
        <w:rPr>
          <w:rFonts w:cs="Times New Roman"/>
          <w:b/>
          <w:bCs/>
          <w:i w:val="0"/>
          <w:iCs w:val="0"/>
          <w:color w:val="auto"/>
          <w:sz w:val="24"/>
          <w:szCs w:val="22"/>
        </w:rPr>
        <w:fldChar w:fldCharType="end"/>
      </w:r>
      <w:r w:rsidRPr="00E715BC">
        <w:rPr>
          <w:rFonts w:cs="Times New Roman"/>
          <w:b/>
          <w:bCs/>
          <w:i w:val="0"/>
          <w:iCs w:val="0"/>
          <w:color w:val="auto"/>
          <w:sz w:val="24"/>
          <w:szCs w:val="22"/>
        </w:rPr>
        <w:t xml:space="preserve">. </w:t>
      </w:r>
    </w:p>
    <w:p w14:paraId="6D11397E" w14:textId="77777777" w:rsidR="00966759" w:rsidRPr="00E715BC" w:rsidRDefault="00966759" w:rsidP="00966759">
      <w:pPr>
        <w:pStyle w:val="Descripcin"/>
        <w:rPr>
          <w:rFonts w:cs="Times New Roman"/>
          <w:i w:val="0"/>
          <w:iCs w:val="0"/>
          <w:color w:val="auto"/>
        </w:rPr>
      </w:pPr>
      <w:r w:rsidRPr="00E715BC">
        <w:rPr>
          <w:rFonts w:cs="Times New Roman"/>
          <w:color w:val="auto"/>
          <w:sz w:val="24"/>
          <w:szCs w:val="22"/>
        </w:rPr>
        <w:t>Estrategia plaza</w:t>
      </w:r>
      <w:bookmarkEnd w:id="13"/>
      <w:r w:rsidRPr="00E715BC">
        <w:rPr>
          <w:rFonts w:cs="Times New Roman"/>
          <w:color w:val="auto"/>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499"/>
        <w:gridCol w:w="6005"/>
      </w:tblGrid>
      <w:tr w:rsidR="00966759" w:rsidRPr="00E715BC" w14:paraId="4684AB50" w14:textId="77777777" w:rsidTr="002748C7">
        <w:tc>
          <w:tcPr>
            <w:tcW w:w="2689" w:type="dxa"/>
          </w:tcPr>
          <w:p w14:paraId="48D77E06" w14:textId="77777777" w:rsidR="00966759" w:rsidRPr="00E715BC" w:rsidRDefault="00966759" w:rsidP="002748C7">
            <w:pPr>
              <w:spacing w:line="240" w:lineRule="auto"/>
              <w:jc w:val="center"/>
              <w:rPr>
                <w:rFonts w:cs="Times New Roman"/>
                <w:b/>
                <w:bCs/>
                <w:sz w:val="20"/>
                <w:szCs w:val="20"/>
              </w:rPr>
            </w:pPr>
            <w:r w:rsidRPr="00E715BC">
              <w:rPr>
                <w:rFonts w:cs="Times New Roman"/>
                <w:b/>
                <w:bCs/>
                <w:sz w:val="20"/>
                <w:szCs w:val="20"/>
              </w:rPr>
              <w:t>Estrategia</w:t>
            </w:r>
          </w:p>
        </w:tc>
        <w:tc>
          <w:tcPr>
            <w:tcW w:w="6661" w:type="dxa"/>
          </w:tcPr>
          <w:p w14:paraId="0E0A91B6" w14:textId="77777777" w:rsidR="00966759" w:rsidRPr="00E715BC" w:rsidRDefault="00966759" w:rsidP="002748C7">
            <w:pPr>
              <w:spacing w:line="240" w:lineRule="auto"/>
              <w:jc w:val="center"/>
              <w:rPr>
                <w:rFonts w:cs="Times New Roman"/>
                <w:b/>
                <w:bCs/>
                <w:sz w:val="20"/>
                <w:szCs w:val="20"/>
              </w:rPr>
            </w:pPr>
            <w:r w:rsidRPr="00E715BC">
              <w:rPr>
                <w:rFonts w:cs="Times New Roman"/>
                <w:b/>
                <w:bCs/>
                <w:sz w:val="20"/>
                <w:szCs w:val="20"/>
              </w:rPr>
              <w:t>Descripción</w:t>
            </w:r>
          </w:p>
        </w:tc>
      </w:tr>
      <w:tr w:rsidR="00966759" w:rsidRPr="00E715BC" w14:paraId="123C790B" w14:textId="77777777" w:rsidTr="002748C7">
        <w:tc>
          <w:tcPr>
            <w:tcW w:w="2689" w:type="dxa"/>
          </w:tcPr>
          <w:p w14:paraId="6AACFEBE" w14:textId="77777777" w:rsidR="00966759" w:rsidRPr="00E715BC" w:rsidRDefault="00966759" w:rsidP="002748C7">
            <w:pPr>
              <w:spacing w:line="240" w:lineRule="auto"/>
              <w:rPr>
                <w:rFonts w:cs="Times New Roman"/>
                <w:sz w:val="20"/>
                <w:szCs w:val="20"/>
              </w:rPr>
            </w:pPr>
            <w:r w:rsidRPr="00E715BC">
              <w:rPr>
                <w:rFonts w:cs="Times New Roman"/>
                <w:sz w:val="20"/>
                <w:szCs w:val="20"/>
              </w:rPr>
              <w:t>Ubicación y Accesibilidad</w:t>
            </w:r>
          </w:p>
        </w:tc>
        <w:tc>
          <w:tcPr>
            <w:tcW w:w="6661" w:type="dxa"/>
          </w:tcPr>
          <w:p w14:paraId="09B5A155" w14:textId="77777777" w:rsidR="00966759" w:rsidRPr="00E715BC" w:rsidRDefault="00966759" w:rsidP="00966759">
            <w:pPr>
              <w:numPr>
                <w:ilvl w:val="0"/>
                <w:numId w:val="19"/>
              </w:numPr>
              <w:spacing w:line="240" w:lineRule="auto"/>
              <w:rPr>
                <w:rFonts w:cs="Times New Roman"/>
                <w:sz w:val="20"/>
                <w:szCs w:val="20"/>
              </w:rPr>
            </w:pPr>
            <w:r w:rsidRPr="00E715BC">
              <w:rPr>
                <w:rFonts w:cs="Times New Roman"/>
                <w:sz w:val="20"/>
                <w:szCs w:val="20"/>
              </w:rPr>
              <w:t>Ubicación Estratégica: El eco-hotel se ubicará en una zona que maximice la inmersión en la naturaleza y esté cerca de los principales atractivos ecológicos de Gambita. Este enfoque no solo resalta la autenticidad del eco-hotel sino que también proporciona a los huéspedes una experiencia directa con el entorno natural. La cercanía a senderos ecológicos, miradores y áreas de conservación será un punto fuerte en la promoción del hotel.</w:t>
            </w:r>
          </w:p>
          <w:p w14:paraId="17FAF959" w14:textId="77777777" w:rsidR="00966759" w:rsidRPr="00E715BC" w:rsidRDefault="00966759" w:rsidP="00966759">
            <w:pPr>
              <w:numPr>
                <w:ilvl w:val="0"/>
                <w:numId w:val="19"/>
              </w:numPr>
              <w:spacing w:line="240" w:lineRule="auto"/>
              <w:rPr>
                <w:rFonts w:cs="Times New Roman"/>
                <w:sz w:val="20"/>
                <w:szCs w:val="20"/>
              </w:rPr>
            </w:pPr>
            <w:r w:rsidRPr="00E715BC">
              <w:rPr>
                <w:rFonts w:cs="Times New Roman"/>
                <w:sz w:val="20"/>
                <w:szCs w:val="20"/>
              </w:rPr>
              <w:t xml:space="preserve">Transporte y Acceso con alianzas: Para mejorar la accesibilidad, el eco-hotel ofrecerá opciones de transporte desde los puntos de entrada más importantes a Gambita, como aeropuertos cercanos y estaciones de autobuses. Se considerará la implementación de vehículos eléctricos para reducir la huella de carbono y alinearse con el compromiso ecológico del hotel. Además, se pondrán a </w:t>
            </w:r>
            <w:r w:rsidRPr="00E715BC">
              <w:rPr>
                <w:rFonts w:cs="Times New Roman"/>
                <w:sz w:val="20"/>
                <w:szCs w:val="20"/>
              </w:rPr>
              <w:lastRenderedPageBreak/>
              <w:t>disposición bicicletas y vehículos compartidos para facilitar la movilidad dentro de la región.</w:t>
            </w:r>
          </w:p>
        </w:tc>
      </w:tr>
      <w:tr w:rsidR="00966759" w:rsidRPr="00E715BC" w14:paraId="05BC5749" w14:textId="77777777" w:rsidTr="002748C7">
        <w:tc>
          <w:tcPr>
            <w:tcW w:w="2689" w:type="dxa"/>
          </w:tcPr>
          <w:p w14:paraId="34FC46D5" w14:textId="77777777" w:rsidR="00966759" w:rsidRPr="00E715BC" w:rsidRDefault="00966759" w:rsidP="002748C7">
            <w:pPr>
              <w:spacing w:line="240" w:lineRule="auto"/>
              <w:rPr>
                <w:rFonts w:cs="Times New Roman"/>
                <w:sz w:val="20"/>
                <w:szCs w:val="20"/>
              </w:rPr>
            </w:pPr>
            <w:r w:rsidRPr="00E715BC">
              <w:rPr>
                <w:rFonts w:cs="Times New Roman"/>
                <w:sz w:val="20"/>
                <w:szCs w:val="20"/>
              </w:rPr>
              <w:lastRenderedPageBreak/>
              <w:t>Estrategias de Distribución y Colaboración</w:t>
            </w:r>
          </w:p>
        </w:tc>
        <w:tc>
          <w:tcPr>
            <w:tcW w:w="6661" w:type="dxa"/>
          </w:tcPr>
          <w:p w14:paraId="4D3616D2" w14:textId="3BC99999" w:rsidR="00966759" w:rsidRPr="00E715BC" w:rsidRDefault="00966759" w:rsidP="00966759">
            <w:pPr>
              <w:numPr>
                <w:ilvl w:val="0"/>
                <w:numId w:val="20"/>
              </w:numPr>
              <w:spacing w:line="240" w:lineRule="auto"/>
              <w:rPr>
                <w:rFonts w:cs="Times New Roman"/>
                <w:sz w:val="20"/>
                <w:szCs w:val="20"/>
              </w:rPr>
            </w:pPr>
            <w:r w:rsidRPr="00E715BC">
              <w:rPr>
                <w:rFonts w:cs="Times New Roman"/>
                <w:sz w:val="20"/>
                <w:szCs w:val="20"/>
              </w:rPr>
              <w:t xml:space="preserve">Plataformas de Reserva: El eco-hotel estará presente en plataformas de reserva especializadas en ecoturismo, booking, </w:t>
            </w:r>
            <w:r w:rsidR="00FD106B" w:rsidRPr="00E715BC">
              <w:rPr>
                <w:rFonts w:cs="Times New Roman"/>
                <w:sz w:val="20"/>
                <w:szCs w:val="20"/>
              </w:rPr>
              <w:t>Airb</w:t>
            </w:r>
            <w:r w:rsidR="00FD106B">
              <w:rPr>
                <w:rFonts w:cs="Times New Roman"/>
                <w:sz w:val="20"/>
                <w:szCs w:val="20"/>
              </w:rPr>
              <w:t>nb</w:t>
            </w:r>
            <w:r w:rsidRPr="00E715BC">
              <w:rPr>
                <w:rFonts w:cs="Times New Roman"/>
                <w:sz w:val="20"/>
                <w:szCs w:val="20"/>
              </w:rPr>
              <w:t>, para captar a un público específico interesado en alojamientos sostenibles. También se registrará en plataformas de turismo tradicional y agencias de viajes locales para alcanzar a una audiencia más amplia y diversificada.</w:t>
            </w:r>
          </w:p>
          <w:p w14:paraId="2F164E08" w14:textId="77777777" w:rsidR="00966759" w:rsidRPr="00E715BC" w:rsidRDefault="00966759" w:rsidP="00966759">
            <w:pPr>
              <w:numPr>
                <w:ilvl w:val="0"/>
                <w:numId w:val="20"/>
              </w:numPr>
              <w:spacing w:line="240" w:lineRule="auto"/>
              <w:rPr>
                <w:rFonts w:cs="Times New Roman"/>
                <w:sz w:val="20"/>
                <w:szCs w:val="20"/>
              </w:rPr>
            </w:pPr>
            <w:r w:rsidRPr="00E715BC">
              <w:rPr>
                <w:rFonts w:cs="Times New Roman"/>
                <w:sz w:val="20"/>
                <w:szCs w:val="20"/>
              </w:rPr>
              <w:t>Colaboraciones Locales: Se establecerán alianzas estratégicas con agencias de viaje locales y operadores turísticos que promuevan paquetes turísticos que incluyan estancias en el eco-hotel. Estas asociaciones permitirán integrar el eco-hotel en itinerarios de ecoturismo, proporcionando a los huéspedes una experiencia completa y cohesiva en Gambita. Se considerarán también colaboraciones con guías locales y organizaciones ambientales para ofrecer experiencias auténticas y educativas.</w:t>
            </w:r>
          </w:p>
        </w:tc>
      </w:tr>
      <w:tr w:rsidR="00966759" w:rsidRPr="00E715BC" w14:paraId="441B0E40" w14:textId="77777777" w:rsidTr="002748C7">
        <w:tc>
          <w:tcPr>
            <w:tcW w:w="2689" w:type="dxa"/>
          </w:tcPr>
          <w:p w14:paraId="256D3ED9" w14:textId="77777777" w:rsidR="00966759" w:rsidRPr="00E715BC" w:rsidRDefault="00966759" w:rsidP="002748C7">
            <w:pPr>
              <w:spacing w:line="240" w:lineRule="auto"/>
              <w:rPr>
                <w:rFonts w:cs="Times New Roman"/>
                <w:sz w:val="20"/>
                <w:szCs w:val="20"/>
              </w:rPr>
            </w:pPr>
            <w:r w:rsidRPr="00E715BC">
              <w:rPr>
                <w:rFonts w:cs="Times New Roman"/>
                <w:sz w:val="20"/>
                <w:szCs w:val="20"/>
              </w:rPr>
              <w:t>Diferenciación y Competencia</w:t>
            </w:r>
          </w:p>
        </w:tc>
        <w:tc>
          <w:tcPr>
            <w:tcW w:w="6661" w:type="dxa"/>
          </w:tcPr>
          <w:p w14:paraId="6B10CE91" w14:textId="77777777" w:rsidR="00966759" w:rsidRPr="00E715BC" w:rsidRDefault="00966759" w:rsidP="00966759">
            <w:pPr>
              <w:numPr>
                <w:ilvl w:val="0"/>
                <w:numId w:val="21"/>
              </w:numPr>
              <w:spacing w:line="240" w:lineRule="auto"/>
              <w:rPr>
                <w:rFonts w:cs="Times New Roman"/>
                <w:sz w:val="20"/>
                <w:szCs w:val="20"/>
              </w:rPr>
            </w:pPr>
            <w:r w:rsidRPr="00E715BC">
              <w:rPr>
                <w:rFonts w:cs="Times New Roman"/>
                <w:sz w:val="20"/>
                <w:szCs w:val="20"/>
              </w:rPr>
              <w:t>Diferenciación en el Mercado: El eco-hotel aprovechará su enfoque único en sostenibilidad para destacarse entre la oferta existente en Gambita. A diferencia de los competidores que no se especializan en ecoturismo, el eco-hotel ofrecerá una experiencia ecológica integral que incluye prácticas de construcción sostenible, productos orgánicos y actividades respetuosas con el medio ambiente. Esta diferenciación será clave para atraer a turistas que valoran la sostenibilidad y buscan experiencias auténticas en la naturaleza.</w:t>
            </w:r>
          </w:p>
          <w:p w14:paraId="7ED1724E" w14:textId="77777777" w:rsidR="00966759" w:rsidRPr="00E715BC" w:rsidRDefault="00966759" w:rsidP="00966759">
            <w:pPr>
              <w:numPr>
                <w:ilvl w:val="0"/>
                <w:numId w:val="21"/>
              </w:numPr>
              <w:spacing w:line="240" w:lineRule="auto"/>
              <w:rPr>
                <w:rFonts w:cs="Times New Roman"/>
                <w:sz w:val="20"/>
                <w:szCs w:val="20"/>
              </w:rPr>
            </w:pPr>
            <w:r w:rsidRPr="00E715BC">
              <w:rPr>
                <w:rFonts w:cs="Times New Roman"/>
                <w:sz w:val="20"/>
                <w:szCs w:val="20"/>
              </w:rPr>
              <w:t>Adaptación a la Competencia: Para mantenerse competitivo, el eco-hotel ajustará sus precios y servicios de acuerdo con la oferta local. Se implementarán tarifas que reflejen el valor añadido de la experiencia ecológica, con una estructura de precios flexible que considere la demanda estacional. Además, se ofrecerán paquetes exclusivos que incluyan actividades eco-amigables, como caminatas guiadas, talleres de jardinería sostenible y cenas con ingredientes locales.</w:t>
            </w:r>
          </w:p>
        </w:tc>
      </w:tr>
    </w:tbl>
    <w:p w14:paraId="5CFE8716" w14:textId="77777777" w:rsidR="00966759" w:rsidRPr="00E715BC" w:rsidRDefault="00966759" w:rsidP="00966759">
      <w:pPr>
        <w:rPr>
          <w:rFonts w:cs="Times New Roman"/>
        </w:rPr>
      </w:pPr>
      <w:r w:rsidRPr="00E715BC">
        <w:rPr>
          <w:rFonts w:cs="Times New Roman"/>
          <w:i/>
          <w:iCs/>
        </w:rPr>
        <w:t>Nota</w:t>
      </w:r>
      <w:r w:rsidRPr="00E715BC">
        <w:rPr>
          <w:rFonts w:cs="Times New Roman"/>
        </w:rPr>
        <w:t xml:space="preserve">: Estrategias de plazas locales dentro de la región. Fuente: Autor. </w:t>
      </w:r>
    </w:p>
    <w:p w14:paraId="19DA5CE3" w14:textId="77777777" w:rsidR="00B47AC1" w:rsidRDefault="00B47AC1"/>
    <w:sectPr w:rsidR="00B47A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5372F"/>
    <w:multiLevelType w:val="hybridMultilevel"/>
    <w:tmpl w:val="78863CFC"/>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 w15:restartNumberingAfterBreak="0">
    <w:nsid w:val="12091BB3"/>
    <w:multiLevelType w:val="hybridMultilevel"/>
    <w:tmpl w:val="A860ECB6"/>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2" w15:restartNumberingAfterBreak="0">
    <w:nsid w:val="13957136"/>
    <w:multiLevelType w:val="hybridMultilevel"/>
    <w:tmpl w:val="0C6A8BB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17C057B7"/>
    <w:multiLevelType w:val="hybridMultilevel"/>
    <w:tmpl w:val="ADBCBB8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1A847D25"/>
    <w:multiLevelType w:val="hybridMultilevel"/>
    <w:tmpl w:val="8E7CC31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1C3960CD"/>
    <w:multiLevelType w:val="hybridMultilevel"/>
    <w:tmpl w:val="D026F99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212410B4"/>
    <w:multiLevelType w:val="hybridMultilevel"/>
    <w:tmpl w:val="E760F44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2A1F2F6F"/>
    <w:multiLevelType w:val="hybridMultilevel"/>
    <w:tmpl w:val="C0C4AF1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2A3454B4"/>
    <w:multiLevelType w:val="hybridMultilevel"/>
    <w:tmpl w:val="97B6AD16"/>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9" w15:restartNumberingAfterBreak="0">
    <w:nsid w:val="2B0643E9"/>
    <w:multiLevelType w:val="hybridMultilevel"/>
    <w:tmpl w:val="2CD0B5E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30415DE6"/>
    <w:multiLevelType w:val="hybridMultilevel"/>
    <w:tmpl w:val="231E8C9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30903532"/>
    <w:multiLevelType w:val="hybridMultilevel"/>
    <w:tmpl w:val="2006EAA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317F2457"/>
    <w:multiLevelType w:val="hybridMultilevel"/>
    <w:tmpl w:val="A4A60FA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37A60907"/>
    <w:multiLevelType w:val="hybridMultilevel"/>
    <w:tmpl w:val="17BA931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38B40701"/>
    <w:multiLevelType w:val="hybridMultilevel"/>
    <w:tmpl w:val="D9E82620"/>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5" w15:restartNumberingAfterBreak="0">
    <w:nsid w:val="3BF20128"/>
    <w:multiLevelType w:val="hybridMultilevel"/>
    <w:tmpl w:val="FC06070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4B472C61"/>
    <w:multiLevelType w:val="hybridMultilevel"/>
    <w:tmpl w:val="6C8A440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4C5A6AE2"/>
    <w:multiLevelType w:val="hybridMultilevel"/>
    <w:tmpl w:val="80C237C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8" w15:restartNumberingAfterBreak="0">
    <w:nsid w:val="50A74EF0"/>
    <w:multiLevelType w:val="hybridMultilevel"/>
    <w:tmpl w:val="1CA088B6"/>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9" w15:restartNumberingAfterBreak="0">
    <w:nsid w:val="56CD3225"/>
    <w:multiLevelType w:val="hybridMultilevel"/>
    <w:tmpl w:val="07C46E1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0" w15:restartNumberingAfterBreak="0">
    <w:nsid w:val="5C0F641D"/>
    <w:multiLevelType w:val="hybridMultilevel"/>
    <w:tmpl w:val="E882463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1" w15:restartNumberingAfterBreak="0">
    <w:nsid w:val="5CF914F9"/>
    <w:multiLevelType w:val="hybridMultilevel"/>
    <w:tmpl w:val="9B8E29D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15:restartNumberingAfterBreak="0">
    <w:nsid w:val="61251313"/>
    <w:multiLevelType w:val="hybridMultilevel"/>
    <w:tmpl w:val="D34A564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3" w15:restartNumberingAfterBreak="0">
    <w:nsid w:val="64FA225F"/>
    <w:multiLevelType w:val="hybridMultilevel"/>
    <w:tmpl w:val="A7145C8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4" w15:restartNumberingAfterBreak="0">
    <w:nsid w:val="6B5E3F0B"/>
    <w:multiLevelType w:val="hybridMultilevel"/>
    <w:tmpl w:val="8076A4FC"/>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25" w15:restartNumberingAfterBreak="0">
    <w:nsid w:val="74831087"/>
    <w:multiLevelType w:val="hybridMultilevel"/>
    <w:tmpl w:val="6A7A368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6" w15:restartNumberingAfterBreak="0">
    <w:nsid w:val="74FA7363"/>
    <w:multiLevelType w:val="hybridMultilevel"/>
    <w:tmpl w:val="FB6CEAE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7" w15:restartNumberingAfterBreak="0">
    <w:nsid w:val="7C471183"/>
    <w:multiLevelType w:val="hybridMultilevel"/>
    <w:tmpl w:val="DEB2FBD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5"/>
  </w:num>
  <w:num w:numId="4">
    <w:abstractNumId w:val="3"/>
  </w:num>
  <w:num w:numId="5">
    <w:abstractNumId w:val="7"/>
  </w:num>
  <w:num w:numId="6">
    <w:abstractNumId w:val="12"/>
  </w:num>
  <w:num w:numId="7">
    <w:abstractNumId w:val="2"/>
  </w:num>
  <w:num w:numId="8">
    <w:abstractNumId w:val="19"/>
  </w:num>
  <w:num w:numId="9">
    <w:abstractNumId w:val="10"/>
  </w:num>
  <w:num w:numId="10">
    <w:abstractNumId w:val="22"/>
  </w:num>
  <w:num w:numId="11">
    <w:abstractNumId w:val="27"/>
  </w:num>
  <w:num w:numId="12">
    <w:abstractNumId w:val="6"/>
  </w:num>
  <w:num w:numId="13">
    <w:abstractNumId w:val="23"/>
  </w:num>
  <w:num w:numId="14">
    <w:abstractNumId w:val="11"/>
  </w:num>
  <w:num w:numId="15">
    <w:abstractNumId w:val="16"/>
  </w:num>
  <w:num w:numId="16">
    <w:abstractNumId w:val="13"/>
  </w:num>
  <w:num w:numId="17">
    <w:abstractNumId w:val="25"/>
  </w:num>
  <w:num w:numId="18">
    <w:abstractNumId w:val="15"/>
  </w:num>
  <w:num w:numId="19">
    <w:abstractNumId w:val="9"/>
  </w:num>
  <w:num w:numId="20">
    <w:abstractNumId w:val="26"/>
  </w:num>
  <w:num w:numId="21">
    <w:abstractNumId w:val="21"/>
  </w:num>
  <w:num w:numId="22">
    <w:abstractNumId w:val="8"/>
  </w:num>
  <w:num w:numId="23">
    <w:abstractNumId w:val="24"/>
  </w:num>
  <w:num w:numId="24">
    <w:abstractNumId w:val="1"/>
  </w:num>
  <w:num w:numId="25">
    <w:abstractNumId w:val="0"/>
  </w:num>
  <w:num w:numId="26">
    <w:abstractNumId w:val="18"/>
  </w:num>
  <w:num w:numId="27">
    <w:abstractNumId w:val="14"/>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759"/>
    <w:rsid w:val="002854FF"/>
    <w:rsid w:val="003824FA"/>
    <w:rsid w:val="003B678D"/>
    <w:rsid w:val="004C6424"/>
    <w:rsid w:val="005C0639"/>
    <w:rsid w:val="007208F6"/>
    <w:rsid w:val="00966759"/>
    <w:rsid w:val="009D43F8"/>
    <w:rsid w:val="00AF1D5B"/>
    <w:rsid w:val="00B47AC1"/>
    <w:rsid w:val="00CE480C"/>
    <w:rsid w:val="00EF6A7F"/>
    <w:rsid w:val="00F24BC4"/>
    <w:rsid w:val="00FD106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AA11C"/>
  <w15:chartTrackingRefBased/>
  <w15:docId w15:val="{2CDC8B1D-5083-6A46-86F5-32896BAD4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759"/>
    <w:pPr>
      <w:spacing w:after="160" w:line="480" w:lineRule="auto"/>
      <w:jc w:val="both"/>
    </w:pPr>
    <w:rPr>
      <w:rFonts w:ascii="Times New Roman" w:eastAsiaTheme="minorHAnsi" w:hAnsi="Times New Roman"/>
      <w:kern w:val="2"/>
      <w:szCs w:val="22"/>
      <w14:ligatures w14:val="standardContextual"/>
    </w:rPr>
  </w:style>
  <w:style w:type="paragraph" w:styleId="Ttulo1">
    <w:name w:val="heading 1"/>
    <w:basedOn w:val="Normal"/>
    <w:next w:val="Normal"/>
    <w:link w:val="Ttulo1Car"/>
    <w:uiPriority w:val="9"/>
    <w:rsid w:val="004C6424"/>
    <w:pPr>
      <w:keepNext/>
      <w:keepLines/>
      <w:spacing w:before="480" w:line="360" w:lineRule="auto"/>
      <w:jc w:val="center"/>
      <w:outlineLvl w:val="0"/>
    </w:pPr>
    <w:rPr>
      <w:rFonts w:eastAsiaTheme="majorEastAsia" w:cstheme="majorBidi"/>
      <w:b/>
      <w:bCs/>
      <w:szCs w:val="28"/>
    </w:rPr>
  </w:style>
  <w:style w:type="paragraph" w:styleId="Ttulo2">
    <w:name w:val="heading 2"/>
    <w:basedOn w:val="Normal"/>
    <w:next w:val="Normal"/>
    <w:link w:val="Ttulo2Car"/>
    <w:autoRedefine/>
    <w:uiPriority w:val="9"/>
    <w:unhideWhenUsed/>
    <w:qFormat/>
    <w:rsid w:val="007208F6"/>
    <w:pPr>
      <w:keepNext/>
      <w:keepLines/>
      <w:spacing w:before="40"/>
      <w:jc w:val="center"/>
      <w:outlineLvl w:val="1"/>
    </w:pPr>
    <w:rPr>
      <w:rFonts w:eastAsiaTheme="majorEastAsia" w:cstheme="majorBidi"/>
      <w:b/>
      <w:color w:val="000000" w:themeColor="text1"/>
      <w:szCs w:val="26"/>
    </w:rPr>
  </w:style>
  <w:style w:type="paragraph" w:styleId="Ttulo3">
    <w:name w:val="heading 3"/>
    <w:basedOn w:val="Normal"/>
    <w:next w:val="Normal"/>
    <w:link w:val="Ttulo3Car"/>
    <w:uiPriority w:val="9"/>
    <w:unhideWhenUsed/>
    <w:qFormat/>
    <w:rsid w:val="00966759"/>
    <w:pPr>
      <w:keepNext/>
      <w:keepLines/>
      <w:spacing w:before="40" w:after="0"/>
      <w:outlineLvl w:val="2"/>
    </w:pPr>
    <w:rPr>
      <w:rFonts w:eastAsiaTheme="majorEastAsia" w:cstheme="majorBidi"/>
      <w:b/>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6424"/>
    <w:rPr>
      <w:rFonts w:ascii="Times New Roman" w:eastAsiaTheme="majorEastAsia" w:hAnsi="Times New Roman" w:cstheme="majorBidi"/>
      <w:b/>
      <w:bCs/>
      <w:szCs w:val="28"/>
      <w:lang w:eastAsia="es-ES_tradnl"/>
    </w:rPr>
  </w:style>
  <w:style w:type="character" w:customStyle="1" w:styleId="Ttulo2Car">
    <w:name w:val="Título 2 Car"/>
    <w:basedOn w:val="Fuentedeprrafopredeter"/>
    <w:link w:val="Ttulo2"/>
    <w:uiPriority w:val="9"/>
    <w:rsid w:val="007208F6"/>
    <w:rPr>
      <w:rFonts w:ascii="Times New Roman" w:eastAsiaTheme="majorEastAsia" w:hAnsi="Times New Roman" w:cstheme="majorBidi"/>
      <w:b/>
      <w:color w:val="000000" w:themeColor="text1"/>
      <w:szCs w:val="26"/>
      <w:lang w:eastAsia="es-ES_tradnl"/>
    </w:rPr>
  </w:style>
  <w:style w:type="character" w:customStyle="1" w:styleId="Ttulo3Car">
    <w:name w:val="Título 3 Car"/>
    <w:basedOn w:val="Fuentedeprrafopredeter"/>
    <w:link w:val="Ttulo3"/>
    <w:uiPriority w:val="9"/>
    <w:rsid w:val="00966759"/>
    <w:rPr>
      <w:rFonts w:ascii="Times New Roman" w:eastAsiaTheme="majorEastAsia" w:hAnsi="Times New Roman" w:cstheme="majorBidi"/>
      <w:b/>
      <w:kern w:val="2"/>
      <w14:ligatures w14:val="standardContextual"/>
    </w:rPr>
  </w:style>
  <w:style w:type="paragraph" w:styleId="Prrafodelista">
    <w:name w:val="List Paragraph"/>
    <w:basedOn w:val="Normal"/>
    <w:uiPriority w:val="34"/>
    <w:qFormat/>
    <w:rsid w:val="00966759"/>
    <w:pPr>
      <w:ind w:left="720"/>
      <w:contextualSpacing/>
    </w:pPr>
  </w:style>
  <w:style w:type="paragraph" w:styleId="Descripcin">
    <w:name w:val="caption"/>
    <w:basedOn w:val="Normal"/>
    <w:next w:val="Normal"/>
    <w:uiPriority w:val="35"/>
    <w:unhideWhenUsed/>
    <w:qFormat/>
    <w:rsid w:val="00966759"/>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A8DA7-D099-5A40-9F78-6C99379D2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5205</Words>
  <Characters>28628</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Juan Camilo Penaloza Buitrago</cp:lastModifiedBy>
  <cp:revision>7</cp:revision>
  <dcterms:created xsi:type="dcterms:W3CDTF">2025-01-27T16:48:00Z</dcterms:created>
  <dcterms:modified xsi:type="dcterms:W3CDTF">2025-05-02T04:16:00Z</dcterms:modified>
</cp:coreProperties>
</file>